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D" w:rsidRPr="00C87B7D" w:rsidRDefault="00C87B7D" w:rsidP="00517692">
      <w:pPr>
        <w:pStyle w:val="Nagwek1"/>
        <w:rPr>
          <w:w w:val="98"/>
        </w:rPr>
      </w:pPr>
    </w:p>
    <w:p w:rsidR="009C356E" w:rsidRDefault="009C356E" w:rsidP="00C87B7D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320" w:lineRule="atLeast"/>
        <w:textAlignment w:val="center"/>
        <w:rPr>
          <w:rFonts w:ascii="Arial" w:hAnsi="Arial" w:cs="Arial"/>
          <w:b/>
          <w:bCs/>
          <w:color w:val="004CFF"/>
          <w:position w:val="6"/>
          <w:sz w:val="32"/>
          <w:szCs w:val="32"/>
        </w:rPr>
      </w:pPr>
    </w:p>
    <w:p w:rsidR="00C87B7D" w:rsidRPr="00630C61" w:rsidRDefault="00630C61" w:rsidP="00630C61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320" w:lineRule="atLeast"/>
        <w:textAlignment w:val="center"/>
        <w:rPr>
          <w:rFonts w:ascii="Arial" w:hAnsi="Arial" w:cs="Arial"/>
          <w:b/>
          <w:bCs/>
          <w:color w:val="004CFF"/>
          <w:position w:val="6"/>
          <w:sz w:val="32"/>
          <w:szCs w:val="32"/>
        </w:rPr>
      </w:pPr>
      <w:r>
        <w:rPr>
          <w:rFonts w:ascii="Arial" w:hAnsi="Arial" w:cs="Arial"/>
          <w:b/>
          <w:bCs/>
          <w:color w:val="004CFF"/>
          <w:position w:val="6"/>
          <w:sz w:val="32"/>
          <w:szCs w:val="32"/>
        </w:rPr>
        <w:t>Wymagania do oceny technika</w:t>
      </w:r>
      <w:r w:rsidR="001C549A">
        <w:rPr>
          <w:rFonts w:ascii="Arial" w:hAnsi="Arial" w:cs="Arial"/>
          <w:b/>
          <w:bCs/>
          <w:color w:val="004CFF"/>
          <w:position w:val="6"/>
          <w:sz w:val="32"/>
          <w:szCs w:val="32"/>
        </w:rPr>
        <w:t xml:space="preserve"> KL. 5/6</w:t>
      </w:r>
    </w:p>
    <w:p w:rsidR="009C356E" w:rsidRPr="00C87B7D" w:rsidRDefault="009C356E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5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87B7D" w:rsidRPr="00772C9D" w:rsidRDefault="00C87B7D" w:rsidP="00772C9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118EE" w:rsidRPr="00772C9D" w:rsidRDefault="00C118EE" w:rsidP="00772C9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38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2692"/>
        <w:gridCol w:w="1534"/>
        <w:gridCol w:w="6713"/>
      </w:tblGrid>
      <w:tr w:rsidR="00045315" w:rsidRPr="00C118EE" w:rsidTr="00045315">
        <w:trPr>
          <w:trHeight w:val="60"/>
          <w:tblHeader/>
        </w:trPr>
        <w:tc>
          <w:tcPr>
            <w:tcW w:w="2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6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29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772C9D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</w:t>
            </w:r>
            <w:r w:rsidR="005176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do</w:t>
            </w:r>
            <w:r w:rsidR="00C118EE"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oceny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Podejmowanie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planowanie działań (zadań)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jest inicjatorem działań, planuje samodzielnie, wprowadza nowe rozwiązania, wspiera swoich kolegów w działaniu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podejmuje zadania, samodzielnie planuje prace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33C4B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wykonuje nieskomplikowane zadania, wymaga wsparcia nauczyciela, planuje i konsultuje </w:t>
            </w:r>
          </w:p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 nauczycielem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pracuje na polecenie nauczyciela, samodzielnie nie podejmuje żadnych działań, pracuje według narzuconego planu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Wykonanie podjętych zadań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wprowadza innowacyjne rozwiązania, jest kreatorem działań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samodzielnie tok postępowania i sposób realizacji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kolejność wykonania, realizuje, konsultuje z nauczycielem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nie potrafi samodzielnie: dobrać materiałów oraz narzędzi, ustalać toku wykonania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Organizacja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bezpieczeństwo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zwraca uwagę na ergonomię stanowiska pracy i bezpieczne metody pracy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samodzielnie organizuje stanowisko pracy, zwraca uwagę na zachowanie zasad bhp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organizuje stanowisko pod kierunkiem nauczyciela, stara się pracować bezpiecznie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stanowisko pracy organizuje nauczyciel i czuwa nad bezpieczeństwem ucznia podczas pracy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Wyniki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wzbogacona o własne rozwiązania racjonalizatorskie, estetyczna, wykonana wzorcowo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zgodna z projektem, estetyczna, terminowo wykonana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uchybienia projektowe; praca wykonana poprawnie, terminowo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niezgodna z projektem, mało estetyczna, wykonana nieterminowo</w:t>
            </w:r>
          </w:p>
        </w:tc>
      </w:tr>
    </w:tbl>
    <w:p w:rsidR="00535FF5" w:rsidRDefault="00535FF5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8109A" w:rsidRDefault="0018109A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8109A">
        <w:rPr>
          <w:rFonts w:ascii="Times New Roman" w:hAnsi="Times New Roman" w:cs="Times New Roman"/>
          <w:b/>
          <w:bCs/>
          <w:sz w:val="18"/>
          <w:szCs w:val="18"/>
        </w:rPr>
        <w:t>Ocena pracy grupowej uczniów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735"/>
        <w:gridCol w:w="1559"/>
        <w:gridCol w:w="6804"/>
      </w:tblGrid>
      <w:tr w:rsidR="00045315" w:rsidRPr="00045315" w:rsidTr="00045315">
        <w:trPr>
          <w:trHeight w:val="60"/>
        </w:trPr>
        <w:tc>
          <w:tcPr>
            <w:tcW w:w="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772C9D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</w:t>
            </w:r>
            <w:r w:rsidR="00045315"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oceny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Organizacja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podejmują rolę zgodnie z osobistymi predyspozycjami, pracują bezkonfliktowo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samodzielnie rozdzielają role, starają się wywiązywać z powierzonych funkcji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role przydziela nauczyciel, uczniowie identyfikują się z przydzielonymi rolami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brak akceptacji powierzonych ról w grupie, podział został narzucony przez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Komunikacja w grupie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rozumieją się, wyciągają wnioski, dochodzą do konsensusu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argumentują swoje stanowiska, dbają o jedność grupy, starają się sami rozwiązać konflikty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stosują aluzje i dygresje, wymagają ingerencji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wywiązują się konflikty, które łagodzi nauczyciel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Wkład w pracę grupy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pracują samodzielnie, konsultują się z liderem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równomiernie rozdzielają zadania, pracują samodzielnie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przydzielają zadania samodzielnie, ale proszą o akceptację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potrafią samodzielnie rozdzielić pracy wśród członków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Przedstawienie rezultatów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prezentację wzbogacają o reklamę pracy swojej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samodzielną prezentację popierają argumentami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wyniki swojej pracy prezentują samodzielnie po konsultacji z nauczycielem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przygotowują prezentację pod kierunkiem nauczyciela</w:t>
            </w:r>
          </w:p>
        </w:tc>
      </w:tr>
    </w:tbl>
    <w:p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45315" w:rsidRPr="00535FF5" w:rsidRDefault="0004531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35FF5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Ocena wypowiedzi ustnej ucznia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6804"/>
      </w:tblGrid>
      <w:tr w:rsidR="00045315" w:rsidRPr="00045315" w:rsidTr="00535FF5">
        <w:trPr>
          <w:trHeight w:val="60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772C9D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</w:t>
            </w:r>
            <w:r w:rsidR="00045315"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oceny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Rzeczowość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wzbogacona o informacje uzyskane na podstawie własnych poszukiwań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płynna, poprawna merytorycznie, wyczerpująca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podstawowy zakres wiedzy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błędy rzeczowe w zakresie tematyki wypowiedzi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Uzasadnienie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rozwinięta o własne zainteresowania i uargumentowana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poparta własnymi przemyśleniami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interpretuje posiadaną wiedzę i uzasadnia odpowiedź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 uzasadnić wypowiedzi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Język wypowiedzi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wzbogacony o duży zasób słów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swobodna; uczeń zna i poprawnie stosuje słownictwo techniczne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krótkimi, prostymi zdaniami, samodzielna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złożona z pojedynczych słów, wymaga dodatkowych pytań nauczyciela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Sposób prezentacji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ciekawy, interesujący, poszerzony o opracowane własnoręcznie pomoce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płynny, wzbogacony o rysunki schematyczne, wykresy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uporządkowany, krótki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chaotyczny, monotonny</w:t>
            </w:r>
          </w:p>
        </w:tc>
      </w:tr>
    </w:tbl>
    <w:p w:rsidR="00B46EAB" w:rsidRPr="00B46EA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31" w:type="pct"/>
        <w:tblInd w:w="-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</w:tblGrid>
      <w:tr w:rsidR="00517692" w:rsidRPr="007164D6" w:rsidTr="00517692">
        <w:trPr>
          <w:trHeight w:val="184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17692" w:rsidRPr="007164D6" w:rsidRDefault="00517692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692" w:rsidRPr="007164D6" w:rsidTr="00517692">
        <w:trPr>
          <w:trHeight w:val="184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17692" w:rsidRPr="007164D6" w:rsidRDefault="00517692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692" w:rsidRPr="007164D6" w:rsidTr="00517692">
        <w:trPr>
          <w:trHeight w:val="184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17692" w:rsidRPr="007164D6" w:rsidRDefault="00517692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790" w:rsidRPr="00517692" w:rsidRDefault="000E2790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619"/>
        <w:gridCol w:w="3117"/>
        <w:gridCol w:w="3146"/>
        <w:gridCol w:w="3549"/>
      </w:tblGrid>
      <w:tr w:rsidR="00AD1D24" w:rsidRPr="000E2790" w:rsidTr="00E3226E">
        <w:trPr>
          <w:trHeight w:val="60"/>
          <w:tblHeader/>
        </w:trPr>
        <w:tc>
          <w:tcPr>
            <w:tcW w:w="77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AD1D24" w:rsidRPr="000E2790" w:rsidTr="00E3226E">
        <w:trPr>
          <w:trHeight w:val="60"/>
          <w:tblHeader/>
        </w:trPr>
        <w:tc>
          <w:tcPr>
            <w:tcW w:w="77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Wpływ umeblowania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wystroju mieszkania na samopoczucie człowieka.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Projektowanie umeblowania mieszkania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C549A" w:rsidRPr="001C549A">
              <w:rPr>
                <w:rFonts w:ascii="Arial" w:hAnsi="Arial" w:cs="Arial"/>
                <w:b/>
                <w:bCs/>
                <w:sz w:val="16"/>
                <w:szCs w:val="16"/>
              </w:rPr>
              <w:t>(2godz+3godz.)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powinno być oświetlone miejsce do pracy;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 bezpieczny sposób posługiwać się podstawowymi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narzędziami do obróbki papieru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pojęcia: ciąg komunikacyjny, rzut poziomy mieszkania, ściana nośna, ściana działowa, trzon kominowy,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odczytać rzut poziomy mieszkania, 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prawidłowy, bezpieczny sposób posługiwać się podstawowymi narzędziami do obróbki papieru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 wpływ na samopoczucie człowieka mają: kształt i ustawienie mebli, zastosowane kolory, oświetlenie itp.,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umeblowanie mieszkania zgodnie z zasadami ergonomii,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prawidłowo ciąć, zaginać i sklejać karton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zaplanować kolorystykę wyposażenia mieszkania zgodnie z potrzebami mieszkańców;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racjonalnie rozplanować rozmieszczenie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pomieszczeń dla poszczególnych członków rodziny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Zasady racjonalnego urządzenia kuchni.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C549A" w:rsidRPr="001C549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(2 godz.)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prawidłowego przechowywania produktów pożywczych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 godz.)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i chłodziarka nie mogą stać obok siebie;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gazowa nie może stać pod oknem;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przygotować produkty do przechowywania w chłodziarce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co to jest ciąg roboczy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i  zaprojektować go z pomocą nauczyciela,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rozmieścić produkty żywnościowe w chłodziarce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samodzielnie zaprojektować ciąg roboczy,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wskazać odpowiednie miejsce na ustawienia chłodziarki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rozmieszczenie sprzętu w kuchni z uwzględnieniem ergonomii i zasad bhp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Savoir-vivre przy stole</w:t>
            </w:r>
          </w:p>
          <w:p w:rsidR="001C549A" w:rsidRPr="000E2790" w:rsidRDefault="001C549A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 godz.)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potrafi: 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kulturalnie zachować się przy stole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ułożyć podstawowe elementy nakrycia stołu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nakryć do stołu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obsłużyć biesiadników zgodnie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z zasadami dobrego wychowania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Wykonanie elementów wystroju stołu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 godz.)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ułożyć serwetki w serwetniku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wykonać elementy zdobnicze stołu według podanego wzoru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ubrać stół zgodnie z istniejącymi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tym zakresie tradycjami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wystrój stołu w zależnoś­ci od okoliczności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Racjonalne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instalacji wodno-kanalizacyjnej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wodociągowa,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kanalizacyjna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działania mające na celu oszczędzanie wody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wodno-kanalizacyjnej,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znaczenie oszczędzania wody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dostarczano wodę do domów w czasach, gdy nie było wodociągów,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skutki marnotrawstwa wody,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rzut pionowy domu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Ekonomiczne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systemów grzewczych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można zmniejszyć koszty ogrzewania mieszkania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czynniki mają wpływ na koszty ogrzewania mieszkania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jak ciepło rozchodzi się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powietrzu,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wyciągać prawidłowe wnioski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z przeprowadzonych doświadczeń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narysować spiralę za pomocą cyrkla,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ciąć papier po okręgu,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przeprowadzać proste doświad­czenia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Wyjaśnienie istoty prądu elektrycznego.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energii elektrycznej.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związane z korzystaniem z energii elektrycznej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 godz.)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bezpiecznik i tablica rozdzielcza,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postąpić, gdy w domu zgaśnie światło,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 w przypadku porażenia prądem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obwód elektryczny i odbiornik elektryczny,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pion energetyczny, puszki rozgałęźne,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zlokalizować w domu przewody elektryczne,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odczytać schemat instalacji elektrycznej,</w:t>
            </w:r>
          </w:p>
          <w:p w:rsidR="00B46EAB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narysować i zmontować obwód szeregowy </w:t>
            </w:r>
          </w:p>
          <w:p w:rsidR="002F0FB2" w:rsidRDefault="002F0FB2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00E09" wp14:editId="0E7710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828800" cy="1828800"/>
                      <wp:effectExtent l="0" t="0" r="0" b="698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0FB2" w:rsidRPr="002F0FB2" w:rsidRDefault="002F0FB2" w:rsidP="002F0FB2">
                                  <w:pPr>
                                    <w:tabs>
                                      <w:tab w:val="left" w:pos="17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5" w:lineRule="atLeast"/>
                                    <w:ind w:left="170" w:hanging="170"/>
                                    <w:jc w:val="center"/>
                                    <w:textAlignment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SEMESTR 2</w:t>
                                  </w:r>
                                </w:p>
                                <w:p w:rsidR="002F0FB2" w:rsidRDefault="002F0FB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2F0FB2" w:rsidRPr="002F0FB2" w:rsidRDefault="002F0FB2" w:rsidP="002F0FB2">
                            <w:pPr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ind w:left="170" w:hanging="17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SEMESTR 2</w:t>
                            </w:r>
                          </w:p>
                          <w:p w:rsidR="002F0FB2" w:rsidRDefault="002F0FB2"/>
                        </w:txbxContent>
                      </v:textbox>
                    </v:shape>
                  </w:pict>
                </mc:Fallback>
              </mc:AlternateContent>
            </w:r>
          </w:p>
          <w:p w:rsidR="002F0FB2" w:rsidRDefault="002F0FB2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F0FB2" w:rsidRPr="000E2790" w:rsidRDefault="002F0FB2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prąd elek­tryczny,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natężenie i napięcie prądu,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narysować i zmontować obwód równoległy,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jaka jest różnica między obwodem szeregowym</w:t>
            </w:r>
            <w:bookmarkStart w:id="0" w:name="_GoBack"/>
            <w:bookmarkEnd w:id="0"/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równoległym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moc urządzeń elektrycznych,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od czego zależy ilość zużytej energii elektrycznej,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w jaki sposób można oszczędzać energię elektryczną,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zdiagnozować, dlaczego w obwodzie nie płynie prąd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urządzeń gazowych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wskazać miejsca, które może  sam obsługiwać,</w:t>
            </w:r>
          </w:p>
          <w:p w:rsidR="00B46EAB" w:rsidRPr="000E2790" w:rsidRDefault="007A6476" w:rsidP="007A64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postąpić, gdy w pomieszczeniu czuć zapach gazu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zagrożenia istnieją przy nieprzestrzeganiu zasad bhp,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dlaczego przewody gazowe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są malowane na żółto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gazowej,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działania należy podjąć w celu oszczędności gazu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jakie skutki niesie za sobą marnotrawstwo gazu;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główne zawory gazowe są umieszczane na zewnątrz budynków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Realizacja projektu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(3 godz.)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wykonuje z pomocą kolegów powierzone mu zadania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samodzielnie wykonuje powierzone mu zadania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 wspólnie z innymi: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podejmować decyzję dotyczącą formy opracowania projektu,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opracować plan pracy i jej podział między członków grupy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decyzję dotyczącą wyboru tematu,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dopilnować prawidłowego przebiegu pracy,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sposób uporządkowany, interesujący przeprowadzić prezentację</w:t>
            </w:r>
          </w:p>
        </w:tc>
      </w:tr>
    </w:tbl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46EAB" w:rsidRPr="00C057D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3216"/>
        <w:gridCol w:w="3077"/>
        <w:gridCol w:w="3140"/>
        <w:gridCol w:w="3267"/>
        <w:gridCol w:w="6"/>
      </w:tblGrid>
      <w:tr w:rsidR="00B46EAB" w:rsidRPr="007164D6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B46EAB" w:rsidRPr="007164D6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Klasyfikacja urządzeń technicznych.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Budowa urządzeń technicznych.</w:t>
            </w:r>
          </w:p>
          <w:p w:rsidR="00B46EA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Schematy blokowe</w:t>
            </w:r>
          </w:p>
          <w:p w:rsidR="001C549A" w:rsidRPr="007164D6" w:rsidRDefault="001C549A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 godz.)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według jakich kryteriów można przeprowadzać klasyfikację urządzeń technicznych,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sklasyfikować urządzenia techniczne według wykonywanej pracy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przeprowadzić klasyfikację urządzeń technicznych według wykonywanej pracy i ich konstrukcji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czym różnią się urządzenia mechaniczne od elektromechanicznych,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do czego służą i jak działają przekładnie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wyróżnić w urządzeniach zespół napędowy, przekładnie i zespół roboczy,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narysować schemat blokowy wybranego urządzenia technicznego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Regulacje stosowane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urządzeniach technicznych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 na dowolnym przykładzie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(np. pralki), jakie zmiany w ostatnich latach nastąpiły w budowie urządzeń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zmiany w technice mają związek ze zmniejszeniem uciążliwości pracy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zmiany w technice mają związek z niezawodnością działania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proste regulatory poziomu cieczy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zmiany wprowadzane w urządzeniach technicznych wpływają na zwiększenie bezpieczeństwa użytkowania i niezawodność działania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regulatory temperatury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bezpiecznego korzystania z urządzeń technicznych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 godz.)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dokumenty, w których należy  szukać potrzebnych informacji, dotyczących obsługi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działania zabronione w czasie korzystania z urządzeń technicznych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wyszukiwać w instrukcji potrzebne informacje na temat obsługi urządzenia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korzystać z informacji na temat obsługi i konserwacji urządzenia zawartych w instrukcji i karcie gwarancyjnej urządzenia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informacje, które powinny się znajdować w instrukcji obsługi,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technicznych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Urządzenia grzewcze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urządzenia grzewcze stosowane w domu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grzewczych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co może być elementem grzejnym w urządzeniach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wyjaśnić: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zadanie w urządzeniu realizują: element grzejny, śmigło i termostat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Nowoczesne urządzenia w domu. 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 godz.)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Urządzenia do obróbki termicznej produktów spożywczych.</w:t>
            </w:r>
            <w:r w:rsidR="001C5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 godz.)</w:t>
            </w:r>
          </w:p>
          <w:p w:rsidR="00B46EA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Urządzenia pomagające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utrzymaniu czystości</w:t>
            </w:r>
          </w:p>
          <w:p w:rsidR="001C549A" w:rsidRPr="007164D6" w:rsidRDefault="001C549A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 godz.)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środki ostrożności należy zachować, posługując się poszczególnymi urządzeniami,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jakie niebezpieczeństwa wiążą się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z korzystaniem z kuchenki mikrofalowej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dobrać naczynia, które mogą być używane w kuchence mikrofalowej,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wybrać odpowiedni program,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przygotować potrawy do obróbki termicznej w kuchence mikrofa­lowej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kuchenki mikrofalowej,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zasadę działania systemu centralnego odkurzania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 do obróbki termicznej produktów spożywczych,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wyjaśnić, jak działa kuchenka mikrofalowa,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zmywarki,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uzasadnić przewagę nowoczesnych urządzeń do usuwania kurzu nad tradycyjnym odkurzaczem</w:t>
            </w:r>
          </w:p>
        </w:tc>
      </w:tr>
    </w:tbl>
    <w:p w:rsidR="00B46EAB" w:rsidRPr="00F447E1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46EAB" w:rsidRPr="00F447E1" w:rsidRDefault="00B46EAB" w:rsidP="00C87B7D">
      <w:pPr>
        <w:rPr>
          <w:rFonts w:ascii="Times New Roman" w:hAnsi="Times New Roman" w:cs="Times New Roman"/>
          <w:sz w:val="18"/>
          <w:szCs w:val="18"/>
        </w:rPr>
      </w:pPr>
    </w:p>
    <w:sectPr w:rsidR="00B46EAB" w:rsidRPr="00F447E1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38" w:rsidRDefault="00095338" w:rsidP="00285D6F">
      <w:pPr>
        <w:spacing w:after="0" w:line="240" w:lineRule="auto"/>
      </w:pPr>
      <w:r>
        <w:separator/>
      </w:r>
    </w:p>
  </w:endnote>
  <w:endnote w:type="continuationSeparator" w:id="0">
    <w:p w:rsidR="00095338" w:rsidRDefault="0009533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EU 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92" w:rsidRDefault="00630C61" w:rsidP="00517692">
    <w:pPr>
      <w:pStyle w:val="Stopka"/>
      <w:tabs>
        <w:tab w:val="clear" w:pos="9072"/>
        <w:tab w:val="right" w:pos="9639"/>
      </w:tabs>
      <w:spacing w:before="120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</w:p>
  <w:p w:rsidR="00517692" w:rsidRDefault="00630C61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517692" w:rsidRDefault="00517692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                  </w:t>
    </w:r>
  </w:p>
  <w:p w:rsidR="00517692" w:rsidRDefault="0051769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F0FB2">
      <w:rPr>
        <w:noProof/>
      </w:rPr>
      <w:t>5</w:t>
    </w:r>
    <w:r>
      <w:fldChar w:fldCharType="end"/>
    </w:r>
  </w:p>
  <w:p w:rsidR="00517692" w:rsidRPr="00285D6F" w:rsidRDefault="0051769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38" w:rsidRDefault="00095338" w:rsidP="00285D6F">
      <w:pPr>
        <w:spacing w:after="0" w:line="240" w:lineRule="auto"/>
      </w:pPr>
      <w:r>
        <w:separator/>
      </w:r>
    </w:p>
  </w:footnote>
  <w:footnote w:type="continuationSeparator" w:id="0">
    <w:p w:rsidR="00095338" w:rsidRDefault="0009533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92" w:rsidRDefault="00517692" w:rsidP="00517692">
    <w:pPr>
      <w:pStyle w:val="Nagwek"/>
      <w:tabs>
        <w:tab w:val="clear" w:pos="9072"/>
      </w:tabs>
      <w:spacing w:after="40"/>
      <w:ind w:right="142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3AD72A" wp14:editId="715D36A7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  <w:t xml:space="preserve">                          </w:t>
    </w:r>
  </w:p>
  <w:p w:rsidR="00517692" w:rsidRDefault="00517692" w:rsidP="002D0E59">
    <w:pPr>
      <w:pStyle w:val="Podstawowyakapitowy"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0E9D"/>
    <w:rsid w:val="000160F5"/>
    <w:rsid w:val="00045315"/>
    <w:rsid w:val="0007701E"/>
    <w:rsid w:val="00095338"/>
    <w:rsid w:val="000E2790"/>
    <w:rsid w:val="00132ADF"/>
    <w:rsid w:val="0018109A"/>
    <w:rsid w:val="00187647"/>
    <w:rsid w:val="001C549A"/>
    <w:rsid w:val="001E4CB0"/>
    <w:rsid w:val="00210568"/>
    <w:rsid w:val="00241D19"/>
    <w:rsid w:val="00245DA5"/>
    <w:rsid w:val="00285D6F"/>
    <w:rsid w:val="002D0E59"/>
    <w:rsid w:val="002F0FB2"/>
    <w:rsid w:val="002F1910"/>
    <w:rsid w:val="003110BB"/>
    <w:rsid w:val="00317434"/>
    <w:rsid w:val="003572A4"/>
    <w:rsid w:val="00374AD6"/>
    <w:rsid w:val="00396FCC"/>
    <w:rsid w:val="003B09F8"/>
    <w:rsid w:val="003B19DC"/>
    <w:rsid w:val="003C31DE"/>
    <w:rsid w:val="003D244D"/>
    <w:rsid w:val="003F57DA"/>
    <w:rsid w:val="00435B7E"/>
    <w:rsid w:val="00491652"/>
    <w:rsid w:val="004C68F4"/>
    <w:rsid w:val="00517692"/>
    <w:rsid w:val="00535FF5"/>
    <w:rsid w:val="005439B1"/>
    <w:rsid w:val="0055152D"/>
    <w:rsid w:val="005B1596"/>
    <w:rsid w:val="00602ABB"/>
    <w:rsid w:val="0061499B"/>
    <w:rsid w:val="006224B0"/>
    <w:rsid w:val="00630C61"/>
    <w:rsid w:val="00672759"/>
    <w:rsid w:val="00684997"/>
    <w:rsid w:val="006B5810"/>
    <w:rsid w:val="006C5C78"/>
    <w:rsid w:val="006D72E1"/>
    <w:rsid w:val="007164D6"/>
    <w:rsid w:val="00735A85"/>
    <w:rsid w:val="00763F61"/>
    <w:rsid w:val="00772C9D"/>
    <w:rsid w:val="007A6476"/>
    <w:rsid w:val="007B3CB5"/>
    <w:rsid w:val="00855DD6"/>
    <w:rsid w:val="008632BB"/>
    <w:rsid w:val="008648E0"/>
    <w:rsid w:val="008C2636"/>
    <w:rsid w:val="009130E5"/>
    <w:rsid w:val="00914856"/>
    <w:rsid w:val="009C356E"/>
    <w:rsid w:val="009E0F62"/>
    <w:rsid w:val="00A239DF"/>
    <w:rsid w:val="00A33C4B"/>
    <w:rsid w:val="00A5798A"/>
    <w:rsid w:val="00A839B0"/>
    <w:rsid w:val="00A91D84"/>
    <w:rsid w:val="00AA3871"/>
    <w:rsid w:val="00AB49BA"/>
    <w:rsid w:val="00AC4D0F"/>
    <w:rsid w:val="00AD1D24"/>
    <w:rsid w:val="00B46EAB"/>
    <w:rsid w:val="00BE4A98"/>
    <w:rsid w:val="00C057DB"/>
    <w:rsid w:val="00C118EE"/>
    <w:rsid w:val="00C5700F"/>
    <w:rsid w:val="00C87B7D"/>
    <w:rsid w:val="00D04F56"/>
    <w:rsid w:val="00D06FC0"/>
    <w:rsid w:val="00D15159"/>
    <w:rsid w:val="00D22D55"/>
    <w:rsid w:val="00D444EA"/>
    <w:rsid w:val="00DD110C"/>
    <w:rsid w:val="00DF0585"/>
    <w:rsid w:val="00E3226E"/>
    <w:rsid w:val="00E3390F"/>
    <w:rsid w:val="00E7325B"/>
    <w:rsid w:val="00E94882"/>
    <w:rsid w:val="00EA79EA"/>
    <w:rsid w:val="00EC12C2"/>
    <w:rsid w:val="00EF1EED"/>
    <w:rsid w:val="00F447E1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3842-B597-4B82-BB6B-215D6A62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Tomasz</cp:lastModifiedBy>
  <cp:revision>3</cp:revision>
  <dcterms:created xsi:type="dcterms:W3CDTF">2022-10-03T18:28:00Z</dcterms:created>
  <dcterms:modified xsi:type="dcterms:W3CDTF">2022-10-18T22:37:00Z</dcterms:modified>
</cp:coreProperties>
</file>