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126"/>
        <w:gridCol w:w="2268"/>
        <w:gridCol w:w="1985"/>
        <w:gridCol w:w="2126"/>
        <w:gridCol w:w="184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shd w:val="clear" w:color="auto" w:fill="E36C09" w:themeFill="accent6" w:themeFillShade="BF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Temat lekcji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E36C09" w:themeFill="accent6" w:themeFillShade="BF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Ocena dopuszczająca</w:t>
            </w:r>
          </w:p>
        </w:tc>
        <w:tc>
          <w:tcPr>
            <w:tcW w:w="2268" w:type="dxa"/>
            <w:shd w:val="clear" w:color="auto" w:fill="E36C09" w:themeFill="accent6" w:themeFillShade="BF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Ocena dostateczna</w:t>
            </w:r>
          </w:p>
        </w:tc>
        <w:tc>
          <w:tcPr>
            <w:tcW w:w="1985" w:type="dxa"/>
            <w:shd w:val="clear" w:color="auto" w:fill="E36C09" w:themeFill="accent6" w:themeFillShade="BF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Ocena dobra</w:t>
            </w:r>
          </w:p>
        </w:tc>
        <w:tc>
          <w:tcPr>
            <w:tcW w:w="2126" w:type="dxa"/>
            <w:shd w:val="clear" w:color="auto" w:fill="E36C09" w:themeFill="accent6" w:themeFillShade="BF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Ocena bardzo dobra</w:t>
            </w:r>
          </w:p>
        </w:tc>
        <w:tc>
          <w:tcPr>
            <w:tcW w:w="1843" w:type="dxa"/>
            <w:shd w:val="clear" w:color="auto" w:fill="E36C09" w:themeFill="accent6" w:themeFillShade="BF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Ocena celująca</w:t>
            </w:r>
          </w:p>
        </w:tc>
        <w:tc>
          <w:tcPr>
            <w:tcW w:w="1309" w:type="dxa"/>
            <w:shd w:val="clear" w:color="auto" w:fill="E36C09" w:themeFill="accent6" w:themeFillShade="BF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Podstawa programowa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7"/>
            <w:shd w:val="clear" w:color="auto" w:fill="17365D" w:themeFill="text2" w:themeFillShade="BF"/>
          </w:tcPr>
          <w:p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DZIAŁ I. EUROPA I ŚWIAT W XVI WIEKU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Wielkie odkrycia geograficzne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odkryć geograficznych.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Podróże Krzysztofa Kolumba, Vasco da Gamy, Ferdynanda Magellana.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datę: 1492;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sylwetki i dokonania Krzysztofa Kolumba, Vasco da Gamy i Ferdynanda Magellana;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trasy podróży K. Kolumba, V. da Gamy, F. Magellana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pojęcie: jedwabny szlak; 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 pochodzenie terminu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Indianie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znaczenie wyprawy Ferdynanda Magellana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przyczyny odkryć geograficznych</w:t>
            </w:r>
          </w:p>
          <w:p>
            <w:p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wprowadzenia nowego typu statków dla odkryć geograficznych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"/>
              </w:numPr>
              <w:spacing w:after="0" w:line="36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sposoby podróżowania na przestrzeni wieków, dostrzega znaczenie zmian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1)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Konsekwencje wielkich odkryć geograficznych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Plemiona zamieszkujące Amerykę w okresie prekolumbijskim.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Podboje konkwistadorów.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Skutki odkryć geograficznych dla Europy i Nowego Świata.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konkwistador, Nowy Świat, kolonia;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państwa, które były najważniejszymi kolonizatorami;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tereny odkryte w XV i XVI wieku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skutki gospodarcze, społeczne i polityczne odkryć geograficznych;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rośliny przywiezione do Europy przez odkrywców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dokonaniach Inków i Azteków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zmiany, które zaszły w Europie i Nowym Świecie w wyniku odkryć geograficznych</w:t>
            </w:r>
          </w:p>
          <w:p>
            <w:pPr>
              <w:tabs>
                <w:tab w:val="left" w:pos="15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zmian wprowadzonych przez odkrywców na podbitych terenach, wskazuje ich pozytywy i negatywy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1)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Kultura odrodzenia we Włoszech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Narodziny nowych idei we Włoszech.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Cechy renesansu.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Mistrzowie odrodzenia.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renesans, odrodzenie, człowiek renesansu;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najwybitniejszych twórców włoskiego renesansu;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Włochy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termin humanizm;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dzieła Michała Anioła, Leonarda da Vinci i Rafaela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przyczyny narodzin renesansu we Włoszech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wybranym przykładzie omawia cechy sztuki renesansowej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sztukę renesansu i średniowiecza;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50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podobieństwa miedzy sztuką renesansu i starożytności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Lato-Bol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ato-Bold" w:cs="Times New Roman"/>
                <w:b/>
                <w:bCs/>
                <w:color w:val="000000"/>
                <w:sz w:val="24"/>
                <w:szCs w:val="24"/>
              </w:rPr>
              <w:t>4. Humanizm w Europie i przewrót kopernikański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Lato-Bold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Lato-Bol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ato-Bold" w:cs="Times New Roman"/>
                <w:b/>
                <w:bCs/>
                <w:color w:val="000000"/>
                <w:sz w:val="24"/>
                <w:szCs w:val="24"/>
              </w:rPr>
              <w:t>Zagadnienia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Lato-Bol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ato-Bold" w:cs="Times New Roman"/>
                <w:bCs/>
                <w:color w:val="000000"/>
                <w:sz w:val="24"/>
                <w:szCs w:val="24"/>
              </w:rPr>
              <w:t>1. Upowszechnienie druku.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Lato-Bol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ato-Bold" w:cs="Times New Roman"/>
                <w:bCs/>
                <w:color w:val="000000"/>
                <w:sz w:val="24"/>
                <w:szCs w:val="24"/>
              </w:rPr>
              <w:t>2. Przewrót kopernikański.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Lato-Bol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ato-Bold" w:cs="Times New Roman"/>
                <w:bCs/>
                <w:color w:val="000000"/>
                <w:sz w:val="24"/>
                <w:szCs w:val="24"/>
              </w:rPr>
              <w:t>3. Erazm z Rotterdamu i jego poglądy.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kto i kiedy udoskonalił wynalazek druku (ruchoma czcionka drukarska);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najważniejszych humanistów XVI-wiecznej Europy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sylwetki Mikołaja Kopernika i Erazma z Rotterdamu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znaczenie upowszechnienia druku dla rozwoju kultury;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odkrycie Mikołaja Kopernika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przełomowe znaczenie odkrycia Mikołaja Kopernika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zmiany, które zaszły w XV i XVI wieku, i dostrzega ich wpływ na życie ludzi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5.Reformacja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reformacji.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Sytuacja Kościoła katolickiego w Niemczech.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Wystąpienie Marcina Lutra.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Jan Kalwin i jego poglądy.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Wojny religijne.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Powstanie anglikanizmu.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wskazać datę początku reformacji;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dokonania Marcina Lutra;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reformacja, anglikanizm, protestantyzm, luteranizm, kalwinizm;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państwa, w których doszło do reformacji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doszło do: powstania anglikanizmu, podpisania pokoju w Augsburgu, nocy św. Bartłomieja;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dokonania Jana Kalwina i działania Henryka VIII związane z reformacją;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pojęcie tolerancji religijnej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przyczyny reformacji;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skutki reformacji;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wojny religijne oraz ich skutki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i wymienia różnice pomiędzy katolicyzmem i protestantyzmem;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dostrzega różnorodność przyczyn reformacji i różny jej przebieg w zależności od państwa 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przyczyny wojen religijnych;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76"/>
              </w:tabs>
              <w:spacing w:after="0" w:line="36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zmiany, które zaszły w Europie w związku z reformacją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Reforma katolicka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Sobór w Trydencie i jego postanowienia.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Działalność inkwizycji.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Jezuici i ich działanie.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Skutki dwóch reform chrześcijaństwa.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176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i gdzie odbył się sobór reformujący Kościół;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176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sobór, jezuici, kontrreformacja, reforma katolicka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176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najważniejsze postanowienia soboru trydenckiego;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176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działalność sądów kościelnych i jezuitów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176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zmiany, które nastąpiły w Kościele katolickim po soborze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176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skutki dwóch reform chrześcijaństwa;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176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wpływ reform na zmiany w funkcjonowaniu Kościoła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176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sytuację w Kościele katolickim przed soborem i po jego reformach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Lekcja powtórzeniowa. Europa i świat w XVI wieku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Wielkie odkrycia geograficzne i ich konsekwencje.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Humanizm i przewrót kopernikański; renesans i jego twórcy.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Reformacja i reforma katolicka.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najważniejsze wydarzenia XVI wieku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dzieła renesansu, zna najważniejszych twórców tego okresu;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renesans, humanizm, odkrycia geograficzne, kolonie, reformacja, reforma trydencka, kontrreformacja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przyczyny i skutki: reformacji, reformy katolickiej, odkryć geograficznych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uzasadnia przełomowy charakter: udoskonalenia druku, ustaleń Mikołaja Kopernika, odkrycia Ameryki, wystąpienia Marcina Lutra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początek nowożytności z poprzednimi epokami, omawia zmiany, które zaszły w XVI wieku;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176"/>
                <w:tab w:val="left" w:pos="305"/>
              </w:tabs>
              <w:spacing w:after="0" w:line="360" w:lineRule="auto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wpływ starożytności na sztukę i postrzeganie świata w renesansie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1) 2)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1) 2)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Sprawdzian 1. Europa świat w XVI wieku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7"/>
            <w:shd w:val="clear" w:color="auto" w:fill="366091" w:themeFill="accent1" w:themeFillShade="BF"/>
          </w:tcPr>
          <w:p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aps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  <w:t>dział ii. polska w xvi wieku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Polska i Litwa pod rządami ostatnich Jagiellonów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Wojny Polski z państwem moskiewskim.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Likwidacja państwa zakonnego i powstanie Prus Książęcych.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Włączenie Mazowsza do Korony.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Powstanie floty bałtyckiej.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ziemie, którymi władali Jagiellonowie;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ostatnich władców z dynastii Jagiellonów;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określenie: hołd pruski;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datę hołdu pruskiego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początek wojny z państwem moskiewskim;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okoliczności powstania floty na Bałtyku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w jaki sposób doszło do likwidacji państwa zakonnego;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postanowienia traktatu pokojowego zawartego w Krakowie w 1525 roku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i rozumie przyczyny wojen z państwem moskiewskim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położenie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międzynarodowe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Polski za ostatnich Jagiellonów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4) 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Lato-Bol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eastAsia="Lato-Bold" w:cs="Times New Roman"/>
                <w:b/>
                <w:bCs/>
                <w:color w:val="000000"/>
                <w:sz w:val="24"/>
                <w:szCs w:val="24"/>
              </w:rPr>
              <w:t xml:space="preserve"> Kształtowanie się demokracji szlacheckiej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Konstytucja nihil novi i jej znaczenie.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Funkcjonowanie sejmu.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Szlachta i jej państwo.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nihil novi, demokracja szlachecka, sejm walny, izba poselska, izba senatorska, magnat, pospolite ruszenie;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wiek, w którym ukształtował się sejm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 powstaniu demokracji szlacheckiej;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funkcjonowaniu sejmu;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wskazuje, czym szlachta różniła się od innych stanów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zasadę jednomyślności w pracy sejmu;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szlachty w państwie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wskazać konsekwencje demokracji szlacheckiej;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przewagi politycznej szlachty w Polsce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demokrację szlachecką z innymi formami sprawowania władzy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Powstanie Rzeczypospolitej Obojga Narodów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zawarcia unii.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Unia lubelska i jej postanowienia.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unia realna, Rzeczpospolita Obojga Narodów;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doszło do zawarcia unii realnej;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wiąże postać Zygmunta Augusta z unią w Lublinie;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 mapie Rzeczpospolitą Obojga Narodów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postanowienia unii lubelskiej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przyczyny zawarcia unii polsko-litewskiej;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i rozumie skutki unii</w:t>
            </w:r>
          </w:p>
          <w:p>
            <w:pPr>
              <w:tabs>
                <w:tab w:val="left" w:pos="176"/>
              </w:tabs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różne oceny unii ze strony Polaków i Litwinów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charakter unii realnej i unii personalnej;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ocenia zawarcie unii z perspektywy polityki zagranicznej i wewnętrznej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Rzeczpospolita monarchią elekcyjną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Zasady wolnej elekcji.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Wybór Henryka Walezego na króla Polski.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Stefan Batory drugim królem elekcyjnym.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176"/>
                <w:tab w:val="left" w:pos="28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wolna elekcja, sejm elekcyjny, artykuły henrykowskie, pacta conventa, Akademia Wileńska;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176"/>
                <w:tab w:val="left" w:pos="28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dwóch pierwszych władców elekcyjnych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176"/>
                <w:tab w:val="left" w:pos="28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zasady wolnej elekcji;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176"/>
                <w:tab w:val="left" w:pos="28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gdzie odbywały się wolne elekcje;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176"/>
                <w:tab w:val="left" w:pos="28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rządy dwóch pierwszych władców elekcyjnych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176"/>
                <w:tab w:val="left" w:pos="28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artykułów henrykowskich i pacta conventa dla ograniczenia władzy królewskiej;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176"/>
                <w:tab w:val="left" w:pos="28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propagandy w czasie wolnej elekcji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176"/>
                <w:tab w:val="left" w:pos="28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wady i zalety elekcyjnego oboru władcy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176"/>
                <w:tab w:val="left" w:pos="28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monarchię elekcyjną z monarchią dziedziczną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2)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11.Gospodarka Rzeczypospolitej w XVI wieku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Handlowe związki Rzeczypospolitej z Europą Zachodnią.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Folwarki szlacheckie i pańszczyzna.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Polskie monety.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pańszczyzna, folwark, „spichlerz Europy”;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jaką monetę biła Rzeczpospolita w XVI wieku;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pokazuje na mapie Gdańsk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dlaczego w Rzeczypospolitej rozwinęła się produkcja zboża i handel tym towarem;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co Rzeczpospolita eksportowała i importowała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znaczenie Gdańska dla polskiej gospodarki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uzasadnia wpływ handlu zbożem na położenie chłopów i wzrost roli gospodarczej szlachty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uzasadnić znaczącą rolę szlachty w gospodarce polskiej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Rzeczpospolita wielu narodów i religii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Zagadnienia 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Narody i religie Rzeczypospolitej Obojga Narodów.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Tolerancja religijna w Rzeczypospolitej.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Lwów – miasto wielu religii.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176"/>
                <w:tab w:val="left" w:pos="427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narody zamieszkujące Rzeczpospolitą;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176"/>
                <w:tab w:val="left" w:pos="427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tereny zamieszkane przez Polaków, Litwinów, Rusinów, Niemców;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176"/>
                <w:tab w:val="left" w:pos="427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religie i wyznania XVI-wiecznej Rzeczypospolitej 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176"/>
                <w:tab w:val="left" w:pos="427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przykładzie Lwowa omawia koegzystencję różnych narodów;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176"/>
                <w:tab w:val="left" w:pos="427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pojęcie: konfederacja warszawska, zna datę podpisania tego dokumentu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176"/>
                <w:tab w:val="left" w:pos="427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dlaczego w Rzeczypospolitej mieszkało wiele mniejszości narodowych;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176"/>
                <w:tab w:val="left" w:pos="427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przyczyny i skutki tolerancji religijnej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176"/>
                <w:tab w:val="left" w:pos="427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konfederacji warszawskiej dla tolerancji religijnej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176"/>
                <w:tab w:val="left" w:pos="427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porównuje sytuację protestantów w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Europie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„Złoty wiek” kultury polskiej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Język polski w piśmie.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Polscy twórcy renesansowi.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Zamość – renesansowe miasto idealne.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176"/>
                <w:tab w:val="left" w:pos="29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kim byli i z czego zasłynęli Mikołaj Rej, Jan Kochanowski, Andrzej Frycz Modrzewski;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176"/>
                <w:tab w:val="left" w:pos="29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renesansowy charakter Zamościa;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176"/>
                <w:tab w:val="left" w:pos="29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pojęcie „złoty wiek kultury polskiej”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176"/>
                <w:tab w:val="left" w:pos="29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przykłady zmian zachodzących w Polsce w okresie renesansu: rozwój polszczyzny i alfabetu polskiego, powstawanie budowli renesansowych, szerzenie idei humanizmu i renesansu na uniwersytetach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176"/>
                <w:tab w:val="left" w:pos="29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wpływ podróży, powstawania uniwersytetów i upowszechnienia druku na zmiany w polskiej kulturze;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176"/>
                <w:tab w:val="left" w:pos="29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cechy renesansu na przykładzie ratusza w Zamościu, Wawelu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176"/>
                <w:tab w:val="left" w:pos="29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uzasadnia, dlaczego w odniesieniu do Zamościa używa się określenia „miasto idealne”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176"/>
                <w:tab w:val="left" w:pos="29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renesans w Polsce i Europie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Lato-Bold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ato-Bold" w:cs="Times New Roman"/>
                <w:b/>
                <w:bCs/>
                <w:color w:val="000000"/>
                <w:sz w:val="24"/>
                <w:szCs w:val="24"/>
              </w:rPr>
              <w:t>Lekcja powtórzeniowa. Polska w XVI wieku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Polska pod rządami ostatnich Jagiellonów.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Szlachta przejmuje rządy w Polsce.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Powstanie Rzeczypospolitej Obojga Narodów.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Pierwsze wolne elekcje.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Kultura, gospodarka, religie w Rzeczypospolitej Obojga Narodów.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sytuację gospodarczą Polski w XVI wieku;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narody, religie i wyznania Rzeczypospolitej Obojga Narodów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rządy dwóch ostatnich Jagiellonów;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mechanizmy wolnej elekcji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przyczyny i skutki unii lubelskiej;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nazywania XVI stulecia „złotym wiekiem” kultury polskiej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 rozwój gospodarczy Polski i tolerancję religijną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cechy Polski w XVI wieku i analizuje zachodzące w niej przemiany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4) 5) 6) 7) 8)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1) 2)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Sprawdzian 2.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Polska w XVI wieku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7"/>
            <w:shd w:val="clear" w:color="auto" w:fill="366091" w:themeFill="accent1" w:themeFillShade="BF"/>
          </w:tcPr>
          <w:p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  <w:t>DZIAŁ III. EUROPA I POLSKA W XVII WIEKU</w:t>
            </w:r>
          </w:p>
        </w:tc>
      </w:tr>
    </w:tbl>
    <w:p>
      <w:pPr>
        <w:pStyle w:val="1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1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  <w:bookmarkStart w:id="0" w:name="_GoBack"/>
      <w:bookmarkEnd w:id="0"/>
      <w:r>
        <w:rPr>
          <w:rFonts w:cs="Arial" w:asciiTheme="minorHAnsi" w:hAnsiTheme="minorHAnsi" w:eastAsiaTheme="minorHAnsi"/>
          <w:sz w:val="44"/>
          <w:lang w:val="pl-PL" w:eastAsia="en-US"/>
        </w:rPr>
        <w:t>Wymagania szczegółowe</w:t>
      </w:r>
    </w:p>
    <w:p>
      <w:pPr>
        <w:pStyle w:val="14"/>
        <w:spacing w:after="0" w:line="240" w:lineRule="auto"/>
        <w:jc w:val="center"/>
        <w:textAlignment w:val="center"/>
        <w:rPr>
          <w:rFonts w:hint="default" w:cs="Arial" w:asciiTheme="minorHAnsi" w:hAnsiTheme="minorHAnsi" w:eastAsiaTheme="minorHAnsi"/>
          <w:sz w:val="44"/>
          <w:lang w:val="pl-PL" w:eastAsia="en-US"/>
        </w:rPr>
      </w:pPr>
      <w:r>
        <w:rPr>
          <w:rFonts w:hint="default" w:ascii="Calibri" w:hAnsi="Calibri" w:eastAsia="Calibri" w:cs="Arial"/>
          <w:sz w:val="44"/>
          <w:lang w:val="pl-PL" w:eastAsia="en-US"/>
        </w:rPr>
        <w:t>Drugie półrocze</w:t>
      </w:r>
    </w:p>
    <w:p/>
    <w:tbl>
      <w:tblPr>
        <w:tblStyle w:val="8"/>
        <w:tblW w:w="14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126"/>
        <w:gridCol w:w="2268"/>
        <w:gridCol w:w="1985"/>
        <w:gridCol w:w="2126"/>
        <w:gridCol w:w="184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Monarchia absolutna we Francji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Narodziny absolutyzmu.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Ludwik XIV i jego rządy.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Francja staje się mocarstwem.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4. Wersal – siedziba Króla Słońce.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Król Słońce, monarchia absolutna, Wersal, etykieta;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wie, kiedy panował Ludwik XIV 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słowa „Państwo to ja”;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 drodze Francji do pozycji mocarstwa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176"/>
                <w:tab w:val="left" w:pos="373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cechy monarchii absolutnej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17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uzasadnia rolę Ludwika XIV w tworzeniu potęgi Francji;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17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dzięki czemu Francja stała się potęgą w Europie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17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demokrację szlachecką z monarchią absolutną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Anglia na drodze ku monarchii parlamentarnej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Konflikt króla z Parlamentem.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Wojna domowa.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Anglia republiką.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Wspaniała Rewolucja.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Powstanie Wielkiej Brytanii i jej ustrój.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doszło do rewolucji w Anglii;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purytanie, Wspaniała Rewolucja,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postać Olivera Cromwella;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doszło do: konfliktu króla z Parlamentem, Wspaniałej Rewolucji, unii Anglii i Szkocji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zmiany zachodzące w Anglii, gdy była republiką;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zasadę „król panuje, ale nie rządzi”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176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rozumie, dlaczego doszło do konfliktu króla z Parlamentem, wskazuje skutki tego sporu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powstaniu Wielkiej Brytanii;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ustrój Wielkiej Brytanii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175"/>
                <w:tab w:val="left" w:pos="319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sposób sprawowania rządów w Wielkiej Brytanii XVII wieku i demokrację szlachecką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Początki panowania Wazów i wojny z Rosją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Objęcie polskiego tronu przez Zygmunta III Wazę.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Dymitr Samozwaniec i interwencja polska w Rosji.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Zajęcie Kremla przez Polaków.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Pokój w Polanowie.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postacie: Zygmunta III Wazy, Władysława IV Wazy, Dymitra Samozwańca;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państwo, z którym Polska zawarła unię personalną z chwilą powołania na tron Zygmunta III Wazy;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samodzierżawie, wielka smuta, dymitriada, Kreml, husaria;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daty: 1610, 1612, 1634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jak zakończyła się unia personalna Polski i Szwecji;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okoliczności objęcia tronu Rzeczypospolitej przez dynastię Wazów;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zmiany granicy po pokoju polanowskim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176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i skutki interwencji polskiej w Rosji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175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i omawia konsekwencje unii ze Szwecją, porównuje ją z unią lubelską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175"/>
                <w:tab w:val="left" w:pos="29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analizuje pozycję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międzynarodową 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rządów Zygmunta III Wazy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1)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tabs>
                <w:tab w:val="left" w:pos="13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Powstanie kozackie</w:t>
            </w:r>
          </w:p>
          <w:p>
            <w:pPr>
              <w:tabs>
                <w:tab w:val="left" w:pos="13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3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tabs>
                <w:tab w:val="left" w:pos="13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Kolonizacja Ukrainy.</w:t>
            </w:r>
          </w:p>
          <w:p>
            <w:pPr>
              <w:tabs>
                <w:tab w:val="left" w:pos="13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Kozacy i ich życie.</w:t>
            </w:r>
          </w:p>
          <w:p>
            <w:pPr>
              <w:tabs>
                <w:tab w:val="left" w:pos="13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Przyczyny wybuchu powstania kozackiego.</w:t>
            </w:r>
          </w:p>
          <w:p>
            <w:pPr>
              <w:tabs>
                <w:tab w:val="left" w:pos="13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Powstanie Chmielnickiego.</w:t>
            </w:r>
          </w:p>
          <w:p>
            <w:pPr>
              <w:tabs>
                <w:tab w:val="left" w:pos="132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Kozacy, rejestr kozacki, ugoda w Perejasławiu;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postać Bohdana Chmielnickiego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powstania kozackiego;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bitwy, które stoczono podczas powstania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wybuchu powstania kozackiego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ugody w Perejasławiu;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skutki rozejmu w Andruszowie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przyczyny sukcesu powstania;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175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i skutki zbliżenia się Kozaków i Rosji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2)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Wojny Rzeczypospolitej ze Szwecją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wojen polsko-szwedzkich.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„Potop”.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Walka ze Szwedami.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Pokój w Oliwie.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postacie: Jana Kazimierza, Augustyna Kordeckiego, Stefana Czarnieckiego;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pojęcia: potop, hetman;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co wydarzyło się w 1655 i w 1660 roku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przebieg wojen polsko-szwedzkich;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postanowienia pokoju w Oliwie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konfliktu między Polską a Szwecją;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176"/>
                <w:tab w:val="left" w:pos="28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udanej obrony Jasnej Góry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175"/>
                <w:tab w:val="left" w:pos="28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pokoju w Oliwie dla stosunków polsko-szwedzkich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175"/>
                <w:tab w:val="left" w:pos="28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dążenie do opanowania Bałtyku przez państwa nad nim leżące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1) 3)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 Kryzys Rzeczypospolitej w połowie XVII wieku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Kryzys gospodarczy.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Kryzys polityczny.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Liberum veto i jego skutki.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4. „Złota wolność” i jej skutki.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liberum veto, „złota wolność”, rokosz, królewięta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skutki gospodarcze i polityczne wojen w XVII wieku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omawia demograficzne skutki wojen XVII-wiecznych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270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upadku gospodarczego Rzeczypospolitej dla funkcjonowania państwa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270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wpływ „złotej wolności” na sytuację polityczną w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XVII wieku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Wojny Rzeczypospolitej z Turcją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wojen polsko-tureckich.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Traktat w Buczaczu.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Bitwa pod Chocimiem.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Bitwa pod Wiedniem.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sylwetkę i dokonania Jana III Sobieskiego;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miały miejsce bitwy pod Chocimiem i pod Wiedniem oraz jaki był ich rezultat;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haracz, odsiecz wiedeńska;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miejsca bitew z Turkami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przebieg wojen polsko-tureckich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wojen polsko-tureckich;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176"/>
                <w:tab w:val="left" w:pos="305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bitwy pod Wiedniem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traktatu w Buczaczu, rozumie, dlaczego nazywano go haniebnym;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okoliczności, w których Polacy ruszyli na odsiecz Wiedniowi;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odsieczy dla pozycji Polski w Europie 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270"/>
                <w:tab w:val="left" w:pos="305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dlaczego Jana III Sobieskiego nazywano „Lwem Lechistanu”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1)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Barok i kultura XVII wieku w Europie i Rzeczypospolitej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Cechy baroku w sztuce.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Kościół i władcy – mecenasi barokowej sztuki.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Architektura baroku.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Sarmatyzm.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Początki nietolerancji religijnej.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przykłady sztuki barokowej w architekturze, malarstwie i rzeźbie;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barok, sarmatyzm, wie, jakiego dotyczyły okresu;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 stylu życia szlachty w okresie baroku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cechy sztuki barokowej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sztuki baroku dla Kościoła katolickiego;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początki nietolerancji religijnej w Polsce, wskazuje jej przyczyny 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270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różnice między kulturą baroku w Europie i w Rzeczypospolitej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270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przyczyny różnic pomiędzy kulturą baroku w Europie i w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Lekcja powtórzeniowa. Europa i Polska w XVII wieku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Monarchia parlamentarna i monarchia absolutna w Europie.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Wojny Rzeczypospolitej w XVII wieku.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Barok i sarmatyzm.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wydarzenia XVII wieku;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 władców i wodzów polskich w XVII wieku;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kim byli Ludwik XIV i Oliver Cromwell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przebiegu wojen toczonych przez Rzeczypospolitej w XVII wieku;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przejawy kryzysu na ziemiach polskich w XVII wieku;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sztukę barokową na wybranych przykładach, omawia kulturę sarmacką;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monarchię absolutną we Francji i parlamentarną w Anglii, wymienia postacie i wydarzenia związane z kształtowaniem się tych ustrojów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176"/>
                <w:tab w:val="left" w:pos="414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przyczyny i skutki najważniejszych wydarzeń XVII wieku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270"/>
                <w:tab w:val="left" w:pos="414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przyczyny klęsk i zwycięstw Rzeczypospolitej w XVII wieku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270"/>
                <w:tab w:val="left" w:pos="414"/>
              </w:tabs>
              <w:spacing w:after="0" w:line="360" w:lineRule="auto"/>
              <w:ind w:left="1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porównuje ustrój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systemami we Francji i w Anglii w XVII wieku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1) 2) 3) 4) 5) 6)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Sprawdzian 3. Europa i Polska w XVII wieku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7"/>
            <w:shd w:val="clear" w:color="auto" w:fill="366091" w:themeFill="accent1" w:themeFillShade="BF"/>
          </w:tcPr>
          <w:p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  <w:t>DZIAŁ IV. EUROPA I ŚWIAT W XVIII WIEKU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 Kultura oświecenia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„Stulecie świateł”.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Absolutyzm oświecony.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Rozwój szkolnictwa i odkrycie dziecka.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Rozwój gospodarki, nauki i techniki.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„stulecie świateł”,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Wielka encyklopedia francuska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manufaktura, trójpodział władz, absolutyzm oświecony;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wynalazki oświecenia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sylwetki i dokonania: J.J. Rousseau, Woltera, Monteskiusza;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cechy kultury oświecenia, umieszcza ten okres na osi czasu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wprowadzenia obowiązkowego szkolnictwa;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koncepcję trójpodziału władz Monteskiusza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absolutyzm oświecony i dostrzega jego wpływ na funkcjonowanie państwa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oświecenia dla postrzegania świata</w:t>
            </w:r>
          </w:p>
        </w:tc>
        <w:tc>
          <w:tcPr>
            <w:tcW w:w="1309" w:type="dxa"/>
          </w:tcPr>
          <w:p>
            <w:pPr>
              <w:tabs>
                <w:tab w:val="left" w:pos="176"/>
              </w:tabs>
              <w:spacing w:after="0"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2)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Prusy, Austria, Rosja – absolutyzm oświecony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Armia pruska.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Reformy Fryderyka II.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Austria Józefa II.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Rosja za Piotra I.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Prusy, Rosję i Austrię;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pojęcia: absolutyzm oświecony, imperator;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XVIII-wiecznych władców, którzy wprowadzili zmiany w Rosji, Prusach i Austrii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reformy przeprowadzone w Rosji, Prusach i Austrii, wskazuje ich twórców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na przykładzie sąsiadów Rzeczypospolitej, na czym polegał absolutyzm oświecony w praktyce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reform gospodarczych i wojskowych przeprowadzonych w państwach ościennych 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porównuje sposób sprawowania władzy w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u jej sąsiadów</w:t>
            </w:r>
          </w:p>
        </w:tc>
        <w:tc>
          <w:tcPr>
            <w:tcW w:w="1309" w:type="dxa"/>
          </w:tcPr>
          <w:p>
            <w:pPr>
              <w:tabs>
                <w:tab w:val="left" w:pos="176"/>
              </w:tabs>
              <w:spacing w:after="0"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 Powstanie Stanów Zjednoczonych Ameryki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Osadnicy w Ameryce.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Stosunki między Anglią a koloniami.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Herbatka bostońska.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Wojna o niepodległość Stanów Zjednoczonych.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Polacy w walce o niepodległość Stanów Zjednoczonych.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Konstytucja Stanów Zjednoczonych.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herbatka bostońska,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niepodległości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konstytucja;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wie, kiedy została podpisana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niepodległości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tłumaczy, dlaczego ten dzień jest świętem narodowym w Stanach Zjednoczonych;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Polaków walczących o niepodległość USA;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 Jerzego Waszyngtona i Benjamina Franklina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stosunkach między Anglią i koloniami;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rozumie, dlaczego Kościuszko i Pułaski są bohaterami dla Amerykanów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przyczyny wybuchu wojny o niepodległość Stanów Zjednoczonych;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system sprawowania władzy w Stanach Zjednoczonych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różnice w systemie sprawowania władzy w państwach europejskich i w Stanach Zjednoczonych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176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uzasadnia, dlaczego Stany Zjednoczone były pierwszym krajem, który wprowadził idee oświecenia w praktyce</w:t>
            </w:r>
          </w:p>
        </w:tc>
        <w:tc>
          <w:tcPr>
            <w:tcW w:w="1309" w:type="dxa"/>
          </w:tcPr>
          <w:p>
            <w:pPr>
              <w:tabs>
                <w:tab w:val="left" w:pos="176"/>
              </w:tabs>
              <w:spacing w:after="0"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 1) 2)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Wielka Rewolucja Francuska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Przyczyny rewolucji we Francji.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Wybuch rewolucji – zdobycie Bastylii.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Powstanie monarchii konstytucyjnej.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Proces i ścięcie króla Ludwika XVI.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stan trzeci, Bastylia, monarchia konstytucyjna,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Deklaracja praw człowieka i obywatela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we Francji: wybuchła rewolucja, powstała monarchia konstytucyjna;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 Ludwika XVI i Marii Antoniny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stany społeczne we Francji rządzonej przez Ludwika XVI, omawia ich rolę w państwie;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okoliczności powstania monarchii konstytucyjnej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176"/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przyczyny rewolucji we Francji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porównuje monarchię absolutną z monarchią konstytucyjną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278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dostrzega wpływ idei oświecenia na wybuch rewolucji we Francji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XV. 1)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 Francja republiką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Wojna w obronie rewolucji.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Terror jakobiński.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Obalenie rządów jakobinów.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Bilans rewolucji.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terror jakobiński, wielki terror, gilotyna, Marsylianka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okoliczności wybuchu wojny Francji z sąsiadami;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Francję jako republikę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przyczyny obalenia jakobinów;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176"/>
                <w:tab w:val="left" w:pos="251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skutki rewolucji we Francji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251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i przedstawia zmiany społeczne, jakie zaszły we Francji podczas rewolucji 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251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wpływ idei oświecenia na rewolucję we Francji;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251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ocenia skutki rewolucji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XV. 1)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Lekcja powtórzeniowa. Europa i świat w XVIII wieku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Monarchie absolutyzmu oświeconego.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Powstanie Stanów Zjednoczonych Ameryki.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Wielka Rewolucja Francuska.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zna postacie: Fryderyka II Hohenzollerna, Józefa II Habsburga, Piotra I Wielkiego, Jerzego Waszyngtona, Tadeusza Kościuszki, Kazimierza Pułaskiego, Benjamina Franklina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charakteryzuje monarchie absolutyzmu oświeconego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podaje przyczyny, przebieg i skutki walki o niepodległość Stanów Zjednoczonych;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176"/>
                <w:tab w:val="left" w:pos="33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przyczyny, przebieg i skutki rewolucji we Francji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0"/>
              </w:numPr>
              <w:tabs>
                <w:tab w:val="left" w:pos="33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wpływ oświecenia na funkcjonowanie państwa 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0"/>
              </w:numPr>
              <w:tabs>
                <w:tab w:val="left" w:pos="332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dostrzega wpływ filozofii oświecenia na zmiany zachodzące w Europie i na świecie 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2) 3) 4)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 1) 2) 3)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XV. 1)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Sprawdzian 4. Europa i świat w XVIII wieku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7"/>
            <w:shd w:val="clear" w:color="auto" w:fill="366091" w:themeFill="accent1" w:themeFillShade="BF"/>
          </w:tcPr>
          <w:p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  <w:t>DZIAŁ V. POLSKA W XVIII WIEKU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 Rzeczpospolita w okresie kryzysu – czasy saskie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Unia personalna Rzeczypospolitej i Saksonii.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Wojna północna.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Uzależnienie Rzeczypospolitej od Rosji.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Walka o tron.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Anarchia czasów saskich.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Próby reform w Rzeczypospolitej.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1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 Augusta II Mocnego, Stanisława Leszczyńskiego i Augusta III Sasa;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traktat trzech czarnych orłów, Collegium Nobilium, anarchia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1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powiedzenia: „od Sasa do Lasa”, „za króla Sasa jedz, pij i popuszczaj pasa”;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próby reform w Rzeczypospolitej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1"/>
              </w:numPr>
              <w:tabs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rozumie, dlaczego doszło do objęcia polskiego tronu przez dynastię Wettinów;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skutki wojny północnej dla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Rzeczypospolitej;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trudności Rzeczypospolitej spowodowane wojną północną i rządami Sasów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1"/>
              </w:numPr>
              <w:tabs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elementy uzależnienia Rzeczypospolitej od Rosji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1"/>
              </w:numPr>
              <w:tabs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omawia skutki rządów Sasów oraz konsekwencje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podporządkowania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Rosji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XIII. 1) 2) 3)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tabs>
                <w:tab w:val="left" w:pos="130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Ostatnia wolna elekcja i I rozbiór Rzeczypospolitej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Elekcja Stanisława Poniatowskiego i jego pierwsze reformy.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Stosunki Rzeczypospolitej z Rosją.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Konfederacja barska.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 rozbiór Rzeczypospolitej.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Szkoła Rycerska, konfederacja barska, I rozbiór Rzeczypospolitej, Familia, prawa kardynalne;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państwa biorące udział w I rozbiorze Rzeczypospolitej, wskazuje utracone ziemie, zna datę traktatu rozbiorowego;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postacie Stanisława Augusta Poniatowskiego i Tadeusza Rejtana 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wybór Stanisława Poniatowskiego na króla Rzeczypospolitej;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reformy wprowadzone przez Poniatowskiego;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251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konfederacji barskiej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przyczyny I rozbioru Rzeczypospolitej</w:t>
            </w:r>
          </w:p>
          <w:p>
            <w:pPr>
              <w:tabs>
                <w:tab w:val="left" w:pos="0"/>
                <w:tab w:val="left" w:pos="176"/>
              </w:tabs>
              <w:spacing w:after="0" w:line="36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sposoby ingerencji Rosji w sprawy Rzeczypospolitej i ich konsekwencje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ocenia sytuację polityczną Polski w czasie pierwszych lat rządów Stanisława Augusta 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XVI. 1) 2)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 Reformy stanisławowskie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Próby reform.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Odrodzenie kulturalne.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Zmiany w Warszawie.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Ożywienie gospodarcze.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czym były: Rada Nieustająca, Komisja Edukacji Narodowej, Towarzystwo do Ksiąg Elementarnych;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rozpoznaje Łazienki Królewskie w Warszawie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próby reform podjęte przez Stanisława Poniatowskiego;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176"/>
                <w:tab w:val="left" w:pos="31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zmiany w Warszawie, zna najważniejsze budynki wzniesione w okresie rządów Stanisława Augusta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zmiany w gospodarce i ich konsekwencje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znaczenie zmian w Rzeczypospolitej stanisławowskiej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0"/>
                <w:tab w:val="left" w:pos="176"/>
                <w:tab w:val="left" w:pos="319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 uzasadnia zmiany w edukacji za rządów Poniatowskiego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XVI. 1) 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tabs>
                <w:tab w:val="left" w:pos="130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Sejm Wielki i Konstytucja 3 maja </w:t>
            </w:r>
          </w:p>
          <w:p>
            <w:pPr>
              <w:tabs>
                <w:tab w:val="left" w:pos="130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30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tabs>
                <w:tab w:val="left" w:pos="130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Sejm Wielki.</w:t>
            </w:r>
          </w:p>
          <w:p>
            <w:pPr>
              <w:pStyle w:val="12"/>
              <w:tabs>
                <w:tab w:val="left" w:pos="130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Stronnictwa na sejmie.</w:t>
            </w:r>
          </w:p>
          <w:p>
            <w:pPr>
              <w:pStyle w:val="12"/>
              <w:tabs>
                <w:tab w:val="left" w:pos="130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Konstytucja 3 maja.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pojęcie: Sejm Wielki;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wie, kiedy zwołano sejm i uchwalono konstytucję 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okoliczności powstania Sejmu Wielkiego;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stronnictwa sejmowe i ich poglądy;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176"/>
                <w:tab w:val="left" w:pos="264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postanowienia Konstytucji 3 maja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wpływ konstytucji na funkcjonowanie państwa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i uzasadnia znaczenie konstytucji dla funkcjonowania państwa 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3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porównuje założenia ustrojowe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Stanów Zjednoczonych zapisane w konstytucjach tych krajów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XVI. 1)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 Wojna w obronie konstytucji i II rozbiór Rzeczypospolitej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Wojna polsko-rosyjska w 1792 roku.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II rozbiór Rzeczypospolitej.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pojęcie: konfederacja targowicka;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doszło do wojny polsko-rosyjskiej w obronie Konstytucji 3 maja oraz do konfederacji targowickiej;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państwa biorące udział w II rozbiorze Rzeczypospolitej;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na mapie ziemie utracone przez Rzeczpospolitą w wyniku II rozbioru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postać Józefa Poniatowskiego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przyczyny i skutki konfederacji targowickiej;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znaczenie II rozbioru dla sytuacji gospodarczej Rzeczypospolitej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wpływ Rosji na sytuację w Rzeczypospolitej, omawia znaczenie konfederacji targowickiej dla II rozbioru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postawę króla wobec konfederacji targowickiej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XVI. 4)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 Powstanie kościuszkowskie i upadek Rzeczypospolitej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Wybuch powstania kościuszkowskiego.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Walki w Warszawie i Wilnie.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Uniwersał połaniecki.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Współpraca Rosji i Prus przy tłumieniu powstania.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III rozbiór Rzeczypospolitej.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Czy Rzeczpospolita musiała upaść?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doszło do wybuchu powstania kościuszkowskiego i III rozbioru Rzeczypospolitej;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postacie Tadeusza Kościuszki i Jana Kilińskiego;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uniwersał połaniecki, insurekcja, kosynierzy 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przebiegu powstania kościuszkowskiego;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176"/>
                <w:tab w:val="left" w:pos="319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główne bitwy insurekcji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wymienia przyczyny wybuchu i skutki powstania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kościuszkowskiego;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przyczyny klęski powstania i upadku Rzeczypospolitej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uniwersału połanieckiego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5"/>
              </w:numPr>
              <w:tabs>
                <w:tab w:val="left" w:pos="0"/>
                <w:tab w:val="left" w:pos="176"/>
                <w:tab w:val="left" w:pos="319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ocenia szanse na powodzenie powstania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kościuszkowskiego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XVII. 1) 2)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Lekcja powtórzeniowa. Polska w XVIII wieku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Rzeczpospolita pod rządami Wettinów.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Rzeczpospolita za panowania Stanisława Augusta Poniatowskiego.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Konstytucja 3 maja i powstanie kościuszkowskie – próby ratowania niepodległości Rzeczypospolitej.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6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daty: ostatniej wolnej elekcji, rozbiorów, uchwalenia konstytucji, powstania kościuszkowskiego 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6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sytuację w Rzeczypospolitej pod rządami dynastii Wettinów;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reformy Stanisława Augusta Poniatowskiego;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176"/>
              </w:tabs>
              <w:spacing w:after="0" w:line="360" w:lineRule="auto"/>
              <w:ind w:left="34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opowiada o próbach zachowania niezależności i o walce o niepodległość (o Konstytucji 3 maja i o powstaniu kościuszkowskim)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 przyczyny i skutki powstania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kościuszkowskiego;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przyczyny i skutki rozbiorów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wpływy państw ościennych i przejmowanie przez nie kontroli nad Rzecząpospolitą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6"/>
              </w:numPr>
              <w:tabs>
                <w:tab w:val="left" w:pos="0"/>
                <w:tab w:val="left" w:pos="176"/>
              </w:tabs>
              <w:spacing w:after="0"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analizuje różne postawy wobec prób ocalenia niepodległości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Rzeczypospolitej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 1) 2) 3) 4)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 1) 2) 3) 4) 5)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XVII. 1) 2)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Sprawdzian 5. Polska w XVIII wieku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2" w:type="dxa"/>
            <w:gridSpan w:val="7"/>
            <w:shd w:val="clear" w:color="auto" w:fill="366091" w:themeFill="accent1" w:themeFillShade="BF"/>
          </w:tcPr>
          <w:p>
            <w:pPr>
              <w:spacing w:before="40" w:after="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4"/>
                <w14:textFill>
                  <w14:solidFill>
                    <w14:schemeClr w14:val="bg1"/>
                  </w14:solidFill>
                </w14:textFill>
              </w:rPr>
              <w:t>DZIAŁ VI. EPOKA NAPOLEOŃSKA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 Napoleon Bonaparte tworzy nowy ład w Europie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Kryzys we Francji.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Objęcie władzy przez Bonapartego.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Francja cesarstwem.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Zwycięstwa nad Prusami, Rosją i Austrią.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wie, kiedy Bonaparte objął władzę, został cesarzem, wygrał bitwę pod Austerlitz; 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konsulat, cesarstwo,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Kodeks Napoleona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bitwa trzech cesarzy, Związek Reński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sytuację we Francji za panowania Napoleona Bonapartego;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państwa, które walczyły z Bonapartem, wskazuje te, które pokonał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jak Bonaparte objął władzę we Francji, uczynił kraj potęgą, odnosił sukcesy wojskowe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zmiany, które zaszły w Europie po zwycięstwach Napoleona;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bitwy pod Austerlitz dla zmian w Europie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analizuje reformy Bonapartego i wskazuje ich wpływ na budowanie potęgi Francji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XVIII.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 Napoleon a sprawa niepodległości Polski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Powstanie Legionów Dąbrowskiego.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Księstwo Warszawskie.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Wojna 1809 roku.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kto i kiedy założył Legiony we Włoszech;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powstało Księstwo Warszawskie i kiedy powiększył się jego obszar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wskazuje Księstwo Warszawskie na mapie;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postać i dokonania księcia Józefa Poniatowskiego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cele działania Legionów Dąbrowskiego, zna ich szlak bojowy;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okoliczności, w których powstał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Mazurek Dąbrowskiego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oraz twórcę słów tej pieśni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zasady sprawowania władzy w Księstwie Warszawskim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stosunki między Księstwem Warszawskim a Francją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ocenia postawę Napoleona wobec Polaków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XVIII. 2) 3)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 Upadek Napoleona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Europa pod rządami Napoleona.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Wyprawa Napoleona na Rosję.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Bitwa narodów i abdykacja Napoleona.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Sto dni Napoleona.</w:t>
            </w:r>
          </w:p>
          <w:p>
            <w:pPr>
              <w:pStyle w:val="12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Napoleon i Polacy.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wydarzenia z lat: 1812, 1813, 1815;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pojęcia: bitwa narodów, sto dni Napoleona, Wielka Armia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kampanii rosyjskiej Napoleona i o udziale w niej Polaków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przyczyny i skutki ataku na Rosję;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 przyczyny klęski Napoleona w Rosji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wpływ Napoleona na Europę;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przyczyny ostatecznej klęski Bonapartego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ocenia postawę Bonapartego wobec Polaków;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znaczenie epoki napoleońskiej dla historii Europy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XVIII. 1)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Lekcja powtórzeniowa. Epoka napoleońska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Zagadnienia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Hegemonia Francji w Europie.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Napoleon a sprawa polska.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Ocena Napoleona.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najważniejsze bitwy okresu napoleońskiego;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kiedy i gdzie powstały Legiony Dąbrowskiego, zna postać ich twórcy;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w jakich okolicznościach powstał polski hymn</w:t>
            </w:r>
          </w:p>
        </w:tc>
        <w:tc>
          <w:tcPr>
            <w:tcW w:w="2268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opowiada o powstaniu Legionów Dąbrowskiego i ich szlaku bojowym</w:t>
            </w:r>
          </w:p>
        </w:tc>
        <w:tc>
          <w:tcPr>
            <w:tcW w:w="1985" w:type="dxa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przyczyny, przebieg i skutki zdobycia przez Francję pozycji hegemona w Europie; 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150"/>
              </w:tabs>
              <w:spacing w:after="0" w:line="36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przedstawia przyczyny i skutki powstania Księstwa Warszawskiego, opisuje sposób sprawowania władzy</w:t>
            </w:r>
          </w:p>
        </w:tc>
        <w:tc>
          <w:tcPr>
            <w:tcW w:w="2126" w:type="dxa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analizuje zmiany w Europie okresu napoleońskiego </w:t>
            </w:r>
          </w:p>
        </w:tc>
        <w:tc>
          <w:tcPr>
            <w:tcW w:w="1843" w:type="dxa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17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ocenia stosunek Napoleona do sprawy polskiej</w:t>
            </w: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XVIII. 1) 2) 3) 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Sprawdzian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Epoka napoleońska</w:t>
            </w: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color w:val="F091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59" w:right="820" w:bottom="850" w:left="1417" w:header="0" w:footer="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gendaPl Bold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ato-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536"/>
        <w:tab w:val="clear" w:pos="9072"/>
      </w:tabs>
      <w:ind w:left="-1417"/>
      <w:rPr>
        <w:lang w:eastAsia="pl-PL"/>
      </w:rPr>
    </w:pPr>
    <w:r>
      <w:tab/>
    </w:r>
    <w:r>
      <w:tab/>
    </w:r>
    <w:r>
      <w:tab/>
    </w:r>
    <w:r>
      <w:tab/>
    </w:r>
    <w:r>
      <w:tab/>
    </w:r>
    <w:r>
      <w:t xml:space="preserve">    </w:t>
    </w:r>
    <w:r>
      <w:tab/>
    </w:r>
    <w:r>
      <w:tab/>
    </w:r>
    <w:r>
      <w:tab/>
    </w:r>
    <w:r>
      <w:tab/>
    </w:r>
    <w:r>
      <w:t xml:space="preserve"> </w:t>
    </w:r>
    <w:r>
      <w:tab/>
    </w:r>
    <w:r>
      <w:rPr>
        <w:lang w:eastAsia="pl-PL"/>
      </w:rPr>
      <w:t xml:space="preserve">          </w:t>
    </w:r>
    <w:r>
      <w:rPr>
        <w:rFonts w:hint="default"/>
        <w:lang w:val="pl-PL"/>
      </w:rPr>
      <w:t xml:space="preserve">Opracowane przez Zespół Nauczycieli Historii </w:t>
    </w:r>
    <w:r>
      <w:tab/>
    </w:r>
    <w:r>
      <w:tab/>
    </w:r>
    <w:r>
      <w:t xml:space="preserve"> </w:t>
    </w:r>
  </w:p>
  <w:p>
    <w:pPr>
      <w:pStyle w:val="6"/>
      <w:tabs>
        <w:tab w:val="clear" w:pos="4536"/>
        <w:tab w:val="clear" w:pos="9072"/>
      </w:tabs>
      <w:ind w:left="-14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9072"/>
      </w:tabs>
      <w:spacing w:after="40"/>
      <w:ind w:right="142"/>
    </w:pPr>
  </w:p>
  <w:p>
    <w:pPr>
      <w:pStyle w:val="7"/>
      <w:pBdr>
        <w:bottom w:val="none" w:color="auto" w:sz="0" w:space="0"/>
      </w:pBdr>
      <w:tabs>
        <w:tab w:val="clear" w:pos="9072"/>
      </w:tabs>
      <w:ind w:left="142" w:right="142"/>
    </w:pPr>
  </w:p>
  <w:p>
    <w:pPr>
      <w:pStyle w:val="7"/>
      <w:pBdr>
        <w:bottom w:val="none" w:color="auto" w:sz="0" w:space="0"/>
      </w:pBdr>
      <w:tabs>
        <w:tab w:val="clear" w:pos="9072"/>
      </w:tabs>
      <w:ind w:left="142" w:right="142"/>
      <w:jc w:val="center"/>
    </w:pPr>
  </w:p>
  <w:p>
    <w:pPr>
      <w:pStyle w:val="7"/>
      <w:pBdr>
        <w:bottom w:val="none" w:color="auto" w:sz="0" w:space="0"/>
      </w:pBdr>
      <w:tabs>
        <w:tab w:val="clear" w:pos="9072"/>
      </w:tabs>
      <w:ind w:left="0" w:right="0"/>
      <w:jc w:val="center"/>
      <w:rPr>
        <w:rFonts w:hint="default"/>
        <w:sz w:val="36"/>
        <w:szCs w:val="36"/>
        <w:lang w:val="pl-PL"/>
      </w:rPr>
    </w:pPr>
    <w:r>
      <w:rPr>
        <w:rFonts w:hint="default"/>
        <w:sz w:val="36"/>
        <w:szCs w:val="36"/>
        <w:lang w:val="pl-PL"/>
      </w:rPr>
      <w:t>Historia - klasa 6</w:t>
    </w:r>
  </w:p>
  <w:p>
    <w:pPr>
      <w:pStyle w:val="7"/>
      <w:pBdr>
        <w:bottom w:val="none" w:color="auto" w:sz="0" w:space="0"/>
      </w:pBdr>
      <w:tabs>
        <w:tab w:val="clear" w:pos="9072"/>
      </w:tabs>
      <w:ind w:left="0" w:right="0"/>
    </w:pPr>
  </w:p>
  <w:p>
    <w:pPr>
      <w:pStyle w:val="7"/>
      <w:pBdr>
        <w:bottom w:val="none" w:color="auto" w:sz="0" w:space="0"/>
      </w:pBdr>
      <w:tabs>
        <w:tab w:val="clear" w:pos="9072"/>
      </w:tabs>
      <w:ind w:left="0" w:right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F4358"/>
    <w:multiLevelType w:val="multilevel"/>
    <w:tmpl w:val="015F43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D30EB2"/>
    <w:multiLevelType w:val="multilevel"/>
    <w:tmpl w:val="09D30E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5A236C"/>
    <w:multiLevelType w:val="multilevel"/>
    <w:tmpl w:val="1A5A23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1E0F8C"/>
    <w:multiLevelType w:val="multilevel"/>
    <w:tmpl w:val="1E1E0F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F3725EB"/>
    <w:multiLevelType w:val="multilevel"/>
    <w:tmpl w:val="1F3725E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89C27A7"/>
    <w:multiLevelType w:val="multilevel"/>
    <w:tmpl w:val="289C27A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BAC1ABC"/>
    <w:multiLevelType w:val="multilevel"/>
    <w:tmpl w:val="2BAC1AB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4473E0"/>
    <w:multiLevelType w:val="multilevel"/>
    <w:tmpl w:val="2C4473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2A52E89"/>
    <w:multiLevelType w:val="multilevel"/>
    <w:tmpl w:val="32A52E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F781A54"/>
    <w:multiLevelType w:val="multilevel"/>
    <w:tmpl w:val="3F781A54"/>
    <w:lvl w:ilvl="0" w:tentative="0">
      <w:start w:val="1"/>
      <w:numFmt w:val="bullet"/>
      <w:lvlText w:val=""/>
      <w:lvlJc w:val="left"/>
      <w:pPr>
        <w:ind w:left="7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10">
    <w:nsid w:val="435851D1"/>
    <w:multiLevelType w:val="multilevel"/>
    <w:tmpl w:val="435851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3BD62A0"/>
    <w:multiLevelType w:val="multilevel"/>
    <w:tmpl w:val="43BD62A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4D021D0"/>
    <w:multiLevelType w:val="multilevel"/>
    <w:tmpl w:val="44D021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7E5394"/>
    <w:multiLevelType w:val="multilevel"/>
    <w:tmpl w:val="487E539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C243C35"/>
    <w:multiLevelType w:val="multilevel"/>
    <w:tmpl w:val="4C243C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E456366"/>
    <w:multiLevelType w:val="multilevel"/>
    <w:tmpl w:val="4E45636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37031EE"/>
    <w:multiLevelType w:val="multilevel"/>
    <w:tmpl w:val="537031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8712FB5"/>
    <w:multiLevelType w:val="multilevel"/>
    <w:tmpl w:val="58712F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66739"/>
    <w:multiLevelType w:val="multilevel"/>
    <w:tmpl w:val="5E96673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6E59C3"/>
    <w:multiLevelType w:val="multilevel"/>
    <w:tmpl w:val="5F6E59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F8B2584"/>
    <w:multiLevelType w:val="multilevel"/>
    <w:tmpl w:val="5F8B25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03342E1"/>
    <w:multiLevelType w:val="multilevel"/>
    <w:tmpl w:val="603342E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07E1A60"/>
    <w:multiLevelType w:val="multilevel"/>
    <w:tmpl w:val="607E1A6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1CA5552"/>
    <w:multiLevelType w:val="multilevel"/>
    <w:tmpl w:val="61CA555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6C1FC3"/>
    <w:multiLevelType w:val="multilevel"/>
    <w:tmpl w:val="626C1F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5F25338"/>
    <w:multiLevelType w:val="multilevel"/>
    <w:tmpl w:val="65F253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6EE130D"/>
    <w:multiLevelType w:val="multilevel"/>
    <w:tmpl w:val="66EE13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9955163"/>
    <w:multiLevelType w:val="multilevel"/>
    <w:tmpl w:val="699551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C4F5520"/>
    <w:multiLevelType w:val="multilevel"/>
    <w:tmpl w:val="6C4F55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0F24E0D"/>
    <w:multiLevelType w:val="multilevel"/>
    <w:tmpl w:val="70F24E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12D2C23"/>
    <w:multiLevelType w:val="multilevel"/>
    <w:tmpl w:val="712D2C2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2D35B70"/>
    <w:multiLevelType w:val="multilevel"/>
    <w:tmpl w:val="72D35B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3D8039F"/>
    <w:multiLevelType w:val="multilevel"/>
    <w:tmpl w:val="73D803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5DC5A0D"/>
    <w:multiLevelType w:val="multilevel"/>
    <w:tmpl w:val="75DC5A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A12644A"/>
    <w:multiLevelType w:val="multilevel"/>
    <w:tmpl w:val="7A1264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AF90000"/>
    <w:multiLevelType w:val="multilevel"/>
    <w:tmpl w:val="7AF900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BD26B29"/>
    <w:multiLevelType w:val="multilevel"/>
    <w:tmpl w:val="7BD26B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C9C3432"/>
    <w:multiLevelType w:val="multilevel"/>
    <w:tmpl w:val="7C9C34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37"/>
  </w:num>
  <w:num w:numId="5">
    <w:abstractNumId w:val="10"/>
  </w:num>
  <w:num w:numId="6">
    <w:abstractNumId w:val="11"/>
  </w:num>
  <w:num w:numId="7">
    <w:abstractNumId w:val="16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23"/>
  </w:num>
  <w:num w:numId="13">
    <w:abstractNumId w:val="24"/>
  </w:num>
  <w:num w:numId="14">
    <w:abstractNumId w:val="0"/>
  </w:num>
  <w:num w:numId="15">
    <w:abstractNumId w:val="30"/>
  </w:num>
  <w:num w:numId="16">
    <w:abstractNumId w:val="18"/>
  </w:num>
  <w:num w:numId="17">
    <w:abstractNumId w:val="28"/>
  </w:num>
  <w:num w:numId="18">
    <w:abstractNumId w:val="21"/>
  </w:num>
  <w:num w:numId="19">
    <w:abstractNumId w:val="3"/>
  </w:num>
  <w:num w:numId="20">
    <w:abstractNumId w:val="35"/>
  </w:num>
  <w:num w:numId="21">
    <w:abstractNumId w:val="34"/>
  </w:num>
  <w:num w:numId="22">
    <w:abstractNumId w:val="15"/>
  </w:num>
  <w:num w:numId="23">
    <w:abstractNumId w:val="36"/>
  </w:num>
  <w:num w:numId="24">
    <w:abstractNumId w:val="31"/>
  </w:num>
  <w:num w:numId="25">
    <w:abstractNumId w:val="20"/>
  </w:num>
  <w:num w:numId="26">
    <w:abstractNumId w:val="5"/>
  </w:num>
  <w:num w:numId="27">
    <w:abstractNumId w:val="6"/>
  </w:num>
  <w:num w:numId="28">
    <w:abstractNumId w:val="32"/>
  </w:num>
  <w:num w:numId="29">
    <w:abstractNumId w:val="26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9"/>
  </w:num>
  <w:num w:numId="35">
    <w:abstractNumId w:val="33"/>
  </w:num>
  <w:num w:numId="36">
    <w:abstractNumId w:val="1"/>
  </w:num>
  <w:num w:numId="37">
    <w:abstractNumId w:val="2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72BE2"/>
    <w:rsid w:val="000963BD"/>
    <w:rsid w:val="000C77E0"/>
    <w:rsid w:val="00130F14"/>
    <w:rsid w:val="001E4CB0"/>
    <w:rsid w:val="001F0820"/>
    <w:rsid w:val="00245DA5"/>
    <w:rsid w:val="00284A9C"/>
    <w:rsid w:val="00285D6F"/>
    <w:rsid w:val="002B45FE"/>
    <w:rsid w:val="002F1910"/>
    <w:rsid w:val="00317434"/>
    <w:rsid w:val="00317F64"/>
    <w:rsid w:val="003522B9"/>
    <w:rsid w:val="003572A4"/>
    <w:rsid w:val="00367035"/>
    <w:rsid w:val="003B19DC"/>
    <w:rsid w:val="004356B1"/>
    <w:rsid w:val="00435B7E"/>
    <w:rsid w:val="00446F44"/>
    <w:rsid w:val="00477EF5"/>
    <w:rsid w:val="005820FB"/>
    <w:rsid w:val="00592B22"/>
    <w:rsid w:val="00602ABB"/>
    <w:rsid w:val="00672759"/>
    <w:rsid w:val="006B5810"/>
    <w:rsid w:val="007963FD"/>
    <w:rsid w:val="007B3CB5"/>
    <w:rsid w:val="0082213F"/>
    <w:rsid w:val="0083577E"/>
    <w:rsid w:val="008648E0"/>
    <w:rsid w:val="008818F9"/>
    <w:rsid w:val="0089186E"/>
    <w:rsid w:val="008C2636"/>
    <w:rsid w:val="009130E5"/>
    <w:rsid w:val="00914856"/>
    <w:rsid w:val="009451DF"/>
    <w:rsid w:val="009D4894"/>
    <w:rsid w:val="009E0F62"/>
    <w:rsid w:val="00A239DF"/>
    <w:rsid w:val="00A5798A"/>
    <w:rsid w:val="00AB49BA"/>
    <w:rsid w:val="00B63701"/>
    <w:rsid w:val="00C519DF"/>
    <w:rsid w:val="00D22D55"/>
    <w:rsid w:val="00D327E0"/>
    <w:rsid w:val="00E5492B"/>
    <w:rsid w:val="00E94882"/>
    <w:rsid w:val="00EC12C2"/>
    <w:rsid w:val="00EE01FE"/>
    <w:rsid w:val="00FD3A8B"/>
    <w:rsid w:val="3733049C"/>
    <w:rsid w:val="63D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end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agłówek Znak"/>
    <w:basedOn w:val="2"/>
    <w:link w:val="7"/>
    <w:qFormat/>
    <w:uiPriority w:val="99"/>
  </w:style>
  <w:style w:type="character" w:customStyle="1" w:styleId="10">
    <w:name w:val="Stopka Znak"/>
    <w:basedOn w:val="2"/>
    <w:link w:val="6"/>
    <w:qFormat/>
    <w:uiPriority w:val="99"/>
  </w:style>
  <w:style w:type="character" w:customStyle="1" w:styleId="11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przypisu końcowego Znak"/>
    <w:basedOn w:val="2"/>
    <w:link w:val="5"/>
    <w:semiHidden/>
    <w:qFormat/>
    <w:uiPriority w:val="99"/>
    <w:rPr>
      <w:sz w:val="20"/>
      <w:szCs w:val="20"/>
    </w:rPr>
  </w:style>
  <w:style w:type="paragraph" w:customStyle="1" w:styleId="14">
    <w:name w:val="007 PODSTAWA_tytul (do uporzadkowania tak jak i te wyzej)"/>
    <w:basedOn w:val="1"/>
    <w:qFormat/>
    <w:uiPriority w:val="99"/>
    <w:pPr>
      <w:autoSpaceDE w:val="0"/>
      <w:autoSpaceDN w:val="0"/>
      <w:adjustRightInd w:val="0"/>
      <w:spacing w:after="113" w:line="240" w:lineRule="atLeast"/>
    </w:pPr>
    <w:rPr>
      <w:rFonts w:ascii="AgendaPl Bold" w:hAnsi="AgendaPl Bold" w:cs="AgendaPl Bold" w:eastAsiaTheme="minorEastAsia"/>
      <w:b/>
      <w:bCs/>
      <w:color w:val="F7931D"/>
      <w:sz w:val="48"/>
      <w:szCs w:val="4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5298-FF87-424F-8742-23F53B0B2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WSiP Sp. z o.o.</Company>
  <Pages>30</Pages>
  <Words>4399</Words>
  <Characters>26395</Characters>
  <Lines>219</Lines>
  <Paragraphs>61</Paragraphs>
  <TotalTime>0</TotalTime>
  <ScaleCrop>false</ScaleCrop>
  <LinksUpToDate>false</LinksUpToDate>
  <CharactersWithSpaces>30733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2019-04-23T08:33:00Z</dcterms:created>
  <dc:creator>Marta Jedlinska</dc:creator>
  <cp:lastModifiedBy>ASUS</cp:lastModifiedBy>
  <cp:lastPrinted>2022-10-09T12:23:00Z</cp:lastPrinted>
  <dcterms:modified xsi:type="dcterms:W3CDTF">2022-10-12T04:12:08Z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2F5BC67AC958421BB07B5DE6C692F1CE</vt:lpwstr>
  </property>
</Properties>
</file>