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12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  <w:r>
        <w:rPr>
          <w:rFonts w:cs="Arial" w:asciiTheme="minorHAnsi" w:hAnsiTheme="minorHAnsi" w:eastAsiaTheme="minorHAnsi"/>
          <w:sz w:val="44"/>
          <w:lang w:val="pl-PL" w:eastAsia="en-US"/>
        </w:rPr>
        <w:t>Wymagania szczegółowe</w:t>
      </w:r>
    </w:p>
    <w:p>
      <w:pPr>
        <w:pStyle w:val="12"/>
        <w:spacing w:after="0" w:line="240" w:lineRule="auto"/>
        <w:jc w:val="center"/>
        <w:textAlignment w:val="center"/>
        <w:rPr>
          <w:rFonts w:hint="default" w:cs="Arial" w:asciiTheme="minorHAnsi" w:hAnsiTheme="minorHAnsi" w:eastAsiaTheme="minorHAnsi"/>
          <w:sz w:val="44"/>
          <w:lang w:val="pl-PL" w:eastAsia="en-US"/>
        </w:rPr>
      </w:pPr>
      <w:r>
        <w:rPr>
          <w:rFonts w:hint="default" w:ascii="Calibri" w:hAnsi="Calibri" w:eastAsia="Calibri" w:cs="Arial"/>
          <w:sz w:val="44"/>
          <w:lang w:val="pl-PL" w:eastAsia="en-US"/>
        </w:rPr>
        <w:t>Pierwsze półrocze</w:t>
      </w:r>
    </w:p>
    <w:tbl>
      <w:tblPr>
        <w:tblStyle w:val="3"/>
        <w:tblW w:w="15190" w:type="dxa"/>
        <w:tblInd w:w="-532" w:type="dxa"/>
        <w:tblLayout w:type="fixed"/>
        <w:tblCellMar>
          <w:top w:w="57" w:type="dxa"/>
          <w:left w:w="57" w:type="dxa"/>
          <w:bottom w:w="28" w:type="dxa"/>
          <w:right w:w="57" w:type="dxa"/>
        </w:tblCellMar>
      </w:tblPr>
      <w:tblGrid>
        <w:gridCol w:w="22"/>
        <w:gridCol w:w="829"/>
        <w:gridCol w:w="22"/>
        <w:gridCol w:w="2023"/>
        <w:gridCol w:w="22"/>
        <w:gridCol w:w="2023"/>
        <w:gridCol w:w="22"/>
        <w:gridCol w:w="2023"/>
        <w:gridCol w:w="22"/>
        <w:gridCol w:w="2024"/>
        <w:gridCol w:w="22"/>
        <w:gridCol w:w="2023"/>
        <w:gridCol w:w="22"/>
        <w:gridCol w:w="2023"/>
        <w:gridCol w:w="22"/>
        <w:gridCol w:w="2024"/>
        <w:gridCol w:w="22"/>
      </w:tblGrid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Before w:val="1"/>
          <w:wBefore w:w="22" w:type="dxa"/>
          <w:trHeight w:val="60" w:hRule="atLeast"/>
          <w:tblHeader/>
        </w:trPr>
        <w:tc>
          <w:tcPr>
            <w:tcW w:w="8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20"/>
              <w:spacing w:line="240" w:lineRule="auto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Nr lekcji</w:t>
            </w:r>
            <w:r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204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2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Temat lekcji</w:t>
            </w:r>
          </w:p>
        </w:tc>
        <w:tc>
          <w:tcPr>
            <w:tcW w:w="204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2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Ocena dopuszczająca</w:t>
            </w:r>
          </w:p>
        </w:tc>
        <w:tc>
          <w:tcPr>
            <w:tcW w:w="204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2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Ocena dostateczna</w:t>
            </w:r>
          </w:p>
        </w:tc>
        <w:tc>
          <w:tcPr>
            <w:tcW w:w="20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2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Ocena dobra</w:t>
            </w:r>
          </w:p>
        </w:tc>
        <w:tc>
          <w:tcPr>
            <w:tcW w:w="204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2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Ocena bardzo dobra</w:t>
            </w:r>
          </w:p>
        </w:tc>
        <w:tc>
          <w:tcPr>
            <w:tcW w:w="204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solid" w:color="F7931D" w:fill="auto"/>
            <w:vAlign w:val="center"/>
          </w:tcPr>
          <w:p>
            <w:pPr>
              <w:pStyle w:val="2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Ocena celująca</w:t>
            </w:r>
          </w:p>
        </w:tc>
        <w:tc>
          <w:tcPr>
            <w:tcW w:w="204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solid" w:color="F7931D" w:fill="auto"/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pStyle w:val="20"/>
              <w:spacing w:line="240" w:lineRule="auto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Podstawa programowa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Before w:val="1"/>
          <w:wBefore w:w="22" w:type="dxa"/>
          <w:trHeight w:val="372" w:hRule="atLeast"/>
        </w:trPr>
        <w:tc>
          <w:tcPr>
            <w:tcW w:w="15168" w:type="dxa"/>
            <w:gridSpan w:val="16"/>
            <w:tcBorders>
              <w:top w:val="single" w:color="auto" w:sz="6" w:space="0"/>
              <w:left w:val="single" w:color="FFFFFF" w:sz="4" w:space="0"/>
              <w:bottom w:val="single" w:color="auto" w:sz="6" w:space="0"/>
              <w:right w:val="single" w:color="FFFFFF" w:sz="4" w:space="0"/>
            </w:tcBorders>
            <w:shd w:val="solid" w:color="24408E" w:fill="auto"/>
            <w:vAlign w:val="center"/>
          </w:tcPr>
          <w:p>
            <w:pPr>
              <w:pStyle w:val="15"/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Dział I. zapozNAJ się z historią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Before w:val="1"/>
          <w:wBefore w:w="22" w:type="dxa"/>
          <w:trHeight w:val="1682" w:hRule="atLeas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21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Style w:val="22"/>
                <w:rFonts w:cs="Arial" w:asciiTheme="minorHAnsi" w:hAnsiTheme="minorHAnsi"/>
              </w:rPr>
              <w:t>Historia… Co to takiego?</w:t>
            </w:r>
            <w:r>
              <w:rPr>
                <w:rFonts w:cs="Arial" w:asciiTheme="minorHAnsi" w:hAnsiTheme="minorHAnsi"/>
              </w:rPr>
              <w:t xml:space="preserve"> </w:t>
            </w:r>
          </w:p>
          <w:p>
            <w:pPr>
              <w:pStyle w:val="16"/>
              <w:spacing w:line="240" w:lineRule="auto"/>
              <w:rPr>
                <w:rStyle w:val="22"/>
                <w:rFonts w:cs="Arial" w:asciiTheme="minorHAnsi" w:hAnsiTheme="minorHAnsi"/>
              </w:rPr>
            </w:pP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  <w:b/>
              </w:rPr>
            </w:pPr>
            <w:r>
              <w:rPr>
                <w:rStyle w:val="22"/>
                <w:rFonts w:cs="Arial" w:asciiTheme="minorHAnsi" w:hAnsiTheme="minorHAnsi"/>
                <w:b w:val="0"/>
              </w:rPr>
              <w:t>Zagadnienia: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• historia jako dzieje, 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• praca historyka, 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• epoki w dziejach człowieka.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wie, co to jest historia i czym zajmuje się historyk.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wymienia w kolejności chronologicznej epoki w dziejach człowieka.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wyjaśnia, po co uczy się historii.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Uczeń rozumie wpływ wydarzeń historycznych na teraźniejszość oraz </w:t>
            </w:r>
            <w:r>
              <w:rPr>
                <w:rFonts w:cs="Arial" w:asciiTheme="minorHAnsi" w:hAnsiTheme="minorHAnsi"/>
                <w:spacing w:val="-2"/>
              </w:rPr>
              <w:t>wpływ współczesnych zdarzeń, także z własnego życia, na kształtowanie się przyszłej historii.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 przykładowe wydarzenie historyczne oraz jego przyczyny i skutki.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000000" w:sz="4" w:space="0"/>
              <w:bottom w:val="single" w:color="auto" w:sz="4" w:space="0"/>
              <w:right w:val="single" w:color="auto" w:sz="6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III. </w:t>
            </w:r>
            <w:r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>
            <w:pPr>
              <w:pStyle w:val="16"/>
              <w:spacing w:line="240" w:lineRule="auto"/>
              <w:rPr>
                <w:rFonts w:cs="TimesNewRomanPSMT" w:asciiTheme="minorHAnsi" w:hAnsiTheme="minorHAnsi"/>
              </w:rPr>
            </w:pPr>
            <w:r>
              <w:rPr>
                <w:rFonts w:cs="TimesNewRomanPSMT" w:asciiTheme="minorHAnsi" w:hAnsiTheme="minorHAnsi"/>
              </w:rPr>
              <w:t xml:space="preserve">1) </w:t>
            </w:r>
            <w:r>
              <w:rPr>
                <w:rFonts w:cs="Times#20New#20Roman" w:asciiTheme="minorHAnsi" w:hAnsiTheme="minorHAnsi"/>
              </w:rPr>
              <w:t>wyjaś</w:t>
            </w:r>
            <w:r>
              <w:rPr>
                <w:rFonts w:cs="TimesNewRomanPSMT" w:asciiTheme="minorHAnsi" w:hAnsiTheme="minorHAnsi"/>
              </w:rPr>
              <w:t>nia, na czym polega praca historyka.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Before w:val="1"/>
          <w:wBefore w:w="22" w:type="dxa"/>
          <w:trHeight w:val="1682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21"/>
              <w:spacing w:line="240" w:lineRule="auto"/>
              <w:rPr>
                <w:rFonts w:hint="default" w:asciiTheme="minorHAnsi" w:hAnsiTheme="minorHAnsi"/>
                <w:lang w:val="pl-PL"/>
              </w:rPr>
            </w:pPr>
            <w:r>
              <w:rPr>
                <w:rFonts w:hint="default" w:asciiTheme="minorHAnsi" w:hAnsiTheme="minorHAnsi"/>
                <w:lang w:val="pl-PL"/>
              </w:rPr>
              <w:t>DODATKOWO ( NP REALIZOWANE NA KOLE HISTORYCZNYM )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  <w:r>
              <w:rPr>
                <w:rStyle w:val="22"/>
                <w:rFonts w:asciiTheme="minorHAnsi" w:hAnsiTheme="minorHAnsi"/>
              </w:rPr>
              <w:t>Poznaj to, co nieznane.</w:t>
            </w:r>
          </w:p>
          <w:p>
            <w:pPr>
              <w:pStyle w:val="16"/>
              <w:spacing w:line="240" w:lineRule="auto"/>
              <w:rPr>
                <w:rStyle w:val="22"/>
                <w:rFonts w:cs="Arial" w:asciiTheme="minorHAnsi" w:hAnsiTheme="minorHAnsi"/>
              </w:rPr>
            </w:pPr>
            <w:r>
              <w:rPr>
                <w:rStyle w:val="22"/>
                <w:rFonts w:asciiTheme="minorHAnsi" w:hAnsiTheme="minorHAnsi"/>
              </w:rPr>
              <w:t>Archeologia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asciiTheme="minorHAnsi" w:hAnsiTheme="minorHAnsi"/>
              </w:rPr>
              <w:t>Uczeń wie, czym zajmuje się archeolog.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asciiTheme="minorHAnsi" w:hAnsiTheme="minorHAnsi"/>
              </w:rPr>
              <w:t>Uczeń wie, jakimi narzędziami i technikami posługuje się archeolog.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asciiTheme="minorHAnsi" w:hAnsiTheme="minorHAnsi"/>
              </w:rPr>
              <w:t>Uczeń wymienia przykłady znalezisk archeologicznych i ocenia ich przydatność dla poznawania przeszłości.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asciiTheme="minorHAnsi" w:hAnsiTheme="minorHAnsi"/>
              </w:rPr>
              <w:t>Uczeń rozumie znaczenie pracy archeologa dla poznawania przeszłości.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dokładnie omawia elementy stanowiska archeologicznego.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 spoza podstawy programowej.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Before w:val="1"/>
          <w:wBefore w:w="22" w:type="dxa"/>
          <w:trHeight w:val="60" w:hRule="atLeast"/>
        </w:trPr>
        <w:tc>
          <w:tcPr>
            <w:tcW w:w="15168" w:type="dxa"/>
            <w:gridSpan w:val="16"/>
            <w:tcBorders>
              <w:top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2391" w:hRule="atLeast"/>
        </w:trPr>
        <w:tc>
          <w:tcPr>
            <w:tcW w:w="851" w:type="dxa"/>
            <w:gridSpan w:val="2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21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04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Style w:val="22"/>
                <w:rFonts w:cs="Arial" w:asciiTheme="minorHAnsi" w:hAnsiTheme="minorHAnsi"/>
              </w:rPr>
            </w:pPr>
            <w:r>
              <w:rPr>
                <w:rStyle w:val="22"/>
                <w:rFonts w:cs="Arial" w:asciiTheme="minorHAnsi" w:hAnsiTheme="minorHAnsi"/>
              </w:rPr>
              <w:t xml:space="preserve">Wśród starych ksiąg, obrazów i budowli 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</w:p>
          <w:p>
            <w:pPr>
              <w:pStyle w:val="16"/>
              <w:spacing w:line="240" w:lineRule="auto"/>
              <w:rPr>
                <w:rStyle w:val="22"/>
                <w:rFonts w:cs="Arial" w:asciiTheme="minorHAnsi" w:hAnsiTheme="minorHAnsi"/>
                <w:b w:val="0"/>
              </w:rPr>
            </w:pPr>
            <w:r>
              <w:rPr>
                <w:rStyle w:val="22"/>
                <w:rFonts w:cs="Arial" w:asciiTheme="minorHAnsi" w:hAnsiTheme="minorHAnsi"/>
                <w:b w:val="0"/>
              </w:rPr>
              <w:t>Zagadnienia: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• źródła historyczne.</w:t>
            </w:r>
          </w:p>
        </w:tc>
        <w:tc>
          <w:tcPr>
            <w:tcW w:w="204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wie, co to są: źródło historyczne, legenda, zabytek.</w:t>
            </w:r>
          </w:p>
        </w:tc>
        <w:tc>
          <w:tcPr>
            <w:tcW w:w="204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wie, jakie funkcje pełni muzeum.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Dzieli źródła historyczne na pisane i niepisane.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wskazuje różne formy poznawania historii (film fabularny, dzieło malarskie).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Rozumie znaczenie źródeł historycznych w pracy historyka, podaje konkretne przykłady.</w:t>
            </w:r>
          </w:p>
        </w:tc>
        <w:tc>
          <w:tcPr>
            <w:tcW w:w="204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Uczeń odczytuje informacje z ilustracji przedstawiającej źródło niepisane. 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Rozumie, dlaczego należy chronić źródła historyczne.</w:t>
            </w:r>
          </w:p>
        </w:tc>
        <w:tc>
          <w:tcPr>
            <w:tcW w:w="204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przykłady zabytków, które można zobaczyć w skansenie.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6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III. </w:t>
            </w:r>
            <w:r>
              <w:rPr>
                <w:rFonts w:cs="Times#20New#20Roman"/>
                <w:sz w:val="20"/>
                <w:szCs w:val="20"/>
              </w:rPr>
              <w:t>Refleksja nad historią jako nauką. Uczeń: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TimesNewRomanPSMT" w:asciiTheme="minorHAnsi" w:hAnsiTheme="minorHAnsi"/>
              </w:rPr>
              <w:t xml:space="preserve">3) rozpoznaje rodzaje </w:t>
            </w:r>
            <w:r>
              <w:rPr>
                <w:rFonts w:cs="Times#20New#20Roman" w:asciiTheme="minorHAnsi" w:hAnsiTheme="minorHAnsi"/>
              </w:rPr>
              <w:t xml:space="preserve">źródeł </w:t>
            </w:r>
            <w:r>
              <w:rPr>
                <w:rFonts w:cs="TimesNewRomanPSMT" w:asciiTheme="minorHAnsi" w:hAnsiTheme="minorHAnsi"/>
              </w:rPr>
              <w:t>historycznych.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21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Style w:val="22"/>
                <w:rFonts w:cs="Arial" w:asciiTheme="minorHAnsi" w:hAnsiTheme="minorHAnsi"/>
              </w:rPr>
            </w:pPr>
            <w:r>
              <w:rPr>
                <w:rStyle w:val="22"/>
                <w:rFonts w:cs="Arial" w:asciiTheme="minorHAnsi" w:hAnsiTheme="minorHAnsi"/>
              </w:rPr>
              <w:t>Kiedy to było? Historia zegara i nie tylko…</w:t>
            </w:r>
          </w:p>
          <w:p>
            <w:pPr>
              <w:pStyle w:val="16"/>
              <w:spacing w:line="240" w:lineRule="auto"/>
              <w:rPr>
                <w:rStyle w:val="22"/>
                <w:rFonts w:cs="Arial" w:asciiTheme="minorHAnsi" w:hAnsiTheme="minorHAnsi"/>
              </w:rPr>
            </w:pPr>
          </w:p>
          <w:p>
            <w:pPr>
              <w:pStyle w:val="16"/>
              <w:spacing w:line="240" w:lineRule="auto"/>
              <w:rPr>
                <w:rStyle w:val="22"/>
                <w:rFonts w:cs="Arial" w:asciiTheme="minorHAnsi" w:hAnsiTheme="minorHAnsi"/>
                <w:b w:val="0"/>
              </w:rPr>
            </w:pPr>
            <w:r>
              <w:rPr>
                <w:rStyle w:val="22"/>
                <w:rFonts w:cs="Arial" w:asciiTheme="minorHAnsi" w:hAnsiTheme="minorHAnsi"/>
                <w:b w:val="0"/>
              </w:rPr>
              <w:t xml:space="preserve">Zagadnienia: 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• chronologia, 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• tysiąclecie, era, przed naszą erą,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 xml:space="preserve">• określanie wieku wydarzenia na podstawie daty rocznej (w odniesieniu do naszej ery), 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• obliczanie czasu, który upłynął między wydarzeniami (z okresu naszej ery).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zna różne rodzaje zegarów.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Wskazuje podstawowe podziały czasu stosowane w historii (wiek, tysiąclecie, era).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umieszcza wydarzenia na osi czasu.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Wie, co to jest chronologia.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Określa na podstawie daty rocznej wiek i jego połowę (w odniesieniu do naszej ery).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Oblicza czas, który upłynął między wydarzeniami z okresu naszej ery.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wie, w jakim celu i gdzie sporządzono pierwsze kalendarze.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Rozumie, jakie znaczenie w poznawaniu i nauce historii ma chronologia.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Uczeń rozumie, dlaczego inaczej liczymy czas w odniesieniu do okresów przed naszą erą i naszej ery.</w:t>
            </w:r>
          </w:p>
          <w:p>
            <w:pPr>
              <w:pStyle w:val="16"/>
              <w:spacing w:line="240" w:lineRule="auto"/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Na podstawie daty rocznej określa wiek (w odniesieniu do czasów przed naszą erą).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na podstawie daty rocznej określa połowę wieku (w odniesieniu do czasów przed naszą erą).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I. Chronologia historyczna.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2. Posługiwanie się podstawowymi okre</w:t>
            </w:r>
            <w:r>
              <w:rPr>
                <w:rFonts w:cs="TimesNewRomanPSMT"/>
                <w:sz w:val="20"/>
                <w:szCs w:val="20"/>
              </w:rPr>
              <w:softHyphen/>
            </w:r>
            <w:r>
              <w:rPr>
                <w:rFonts w:cs="TimesNewRomanPSMT"/>
                <w:sz w:val="20"/>
                <w:szCs w:val="20"/>
              </w:rPr>
              <w:t>śleniami czasu histo</w:t>
            </w:r>
            <w:r>
              <w:rPr>
                <w:rFonts w:cs="TimesNewRomanPSMT"/>
                <w:sz w:val="20"/>
                <w:szCs w:val="20"/>
              </w:rPr>
              <w:softHyphen/>
            </w:r>
            <w:r>
              <w:rPr>
                <w:rFonts w:cs="TimesNewRomanPSMT"/>
                <w:sz w:val="20"/>
                <w:szCs w:val="20"/>
              </w:rPr>
              <w:t>rycznego: epoka, okres p.n.e., okres n.e., tysiąclecie, wiek, rok.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3. Obliczanie upływu czasu między wyda</w:t>
            </w:r>
            <w:r>
              <w:rPr>
                <w:rFonts w:cs="TimesNewRomanPSMT"/>
                <w:sz w:val="20"/>
                <w:szCs w:val="20"/>
              </w:rPr>
              <w:softHyphen/>
            </w:r>
            <w:r>
              <w:rPr>
                <w:rFonts w:cs="TimesNewRomanPSMT"/>
                <w:sz w:val="20"/>
                <w:szCs w:val="20"/>
              </w:rPr>
              <w:t>rzeniami historycz</w:t>
            </w:r>
            <w:r>
              <w:rPr>
                <w:rFonts w:cs="TimesNewRomanPSMT"/>
                <w:sz w:val="20"/>
                <w:szCs w:val="20"/>
              </w:rPr>
              <w:softHyphen/>
            </w:r>
            <w:r>
              <w:rPr>
                <w:rFonts w:cs="TimesNewRomanPSMT"/>
                <w:sz w:val="20"/>
                <w:szCs w:val="20"/>
              </w:rPr>
              <w:t>nymi.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III. </w:t>
            </w:r>
            <w:r>
              <w:rPr>
                <w:rFonts w:cs="Times#20New#20Roman"/>
                <w:sz w:val="20"/>
                <w:szCs w:val="20"/>
              </w:rPr>
              <w:t>Refleksja nad histo</w:t>
            </w:r>
            <w:r>
              <w:rPr>
                <w:rFonts w:cs="Times#20New#20Roman"/>
                <w:sz w:val="20"/>
                <w:szCs w:val="20"/>
              </w:rPr>
              <w:softHyphen/>
            </w:r>
            <w:r>
              <w:rPr>
                <w:rFonts w:cs="Times#20New#20Roman"/>
                <w:sz w:val="20"/>
                <w:szCs w:val="20"/>
              </w:rPr>
              <w:t>rią jako nauką. Uczeń: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  <w:r>
              <w:rPr>
                <w:rFonts w:cs="TimesNewRomanPSMT"/>
                <w:sz w:val="20"/>
                <w:szCs w:val="20"/>
              </w:rPr>
              <w:t xml:space="preserve">2) wskazuje sposoby mierzenia czasu w historii i </w:t>
            </w:r>
            <w:r>
              <w:rPr>
                <w:rFonts w:cs="Times#20New#20Roman"/>
                <w:sz w:val="20"/>
                <w:szCs w:val="20"/>
              </w:rPr>
              <w:t xml:space="preserve">posługuje się pojęciami </w:t>
            </w:r>
            <w:r>
              <w:rPr>
                <w:rFonts w:cs="TimesNewRomanPSMT"/>
                <w:sz w:val="20"/>
                <w:szCs w:val="20"/>
              </w:rPr>
              <w:t>chrono</w:t>
            </w:r>
            <w:r>
              <w:rPr>
                <w:rFonts w:cs="TimesNewRomanPSMT"/>
                <w:sz w:val="20"/>
                <w:szCs w:val="20"/>
              </w:rPr>
              <w:softHyphen/>
            </w:r>
            <w:r>
              <w:rPr>
                <w:rFonts w:cs="TimesNewRomanPSMT"/>
                <w:sz w:val="20"/>
                <w:szCs w:val="20"/>
              </w:rPr>
              <w:t>logicznymi</w:t>
            </w:r>
            <w:r>
              <w:rPr>
                <w:rFonts w:cs="TimesNewRomanPSMT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</w:rPr>
            </w:pP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21"/>
              <w:spacing w:line="240" w:lineRule="auto"/>
              <w:rPr>
                <w:rFonts w:asciiTheme="minorHAnsi" w:hAnsiTheme="minorHAnsi"/>
              </w:rPr>
            </w:pPr>
            <w:r>
              <w:rPr>
                <w:rFonts w:hint="default" w:asciiTheme="minorHAnsi" w:hAnsiTheme="minorHAnsi"/>
                <w:lang w:val="pl-PL"/>
              </w:rPr>
              <w:t>DODATKOWO ( NP REALIZOWANE NA KOLE HISTORYCZNYM )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  <w:r>
              <w:rPr>
                <w:rStyle w:val="22"/>
                <w:rFonts w:asciiTheme="minorHAnsi" w:hAnsiTheme="minorHAnsi"/>
              </w:rPr>
              <w:t xml:space="preserve">Palcem po mapie </w:t>
            </w: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  <w:b w:val="0"/>
              </w:rPr>
            </w:pPr>
            <w:r>
              <w:rPr>
                <w:rStyle w:val="22"/>
                <w:rFonts w:asciiTheme="minorHAnsi" w:hAnsiTheme="minorHAnsi"/>
                <w:b w:val="0"/>
              </w:rPr>
              <w:t>Zagadnienia: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mapa historyczna,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rodzaje map i planów historycznych.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Uczeń wie, co to są mapa i plan. 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Wie, co to jest: tytuł mapy, legenda mapy.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 xml:space="preserve">Uczeń wie, jakie są rodzaje map i planów historycznych. 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2"/>
              </w:rPr>
              <w:t>Wskazuje na mapie konkretne miejsca i określ</w:t>
            </w:r>
            <w:r>
              <w:rPr>
                <w:rFonts w:hint="default" w:asciiTheme="minorHAnsi" w:hAnsiTheme="minorHAnsi"/>
                <w:spacing w:val="-2"/>
                <w:lang w:val="pl-PL"/>
              </w:rPr>
              <w:t>a</w:t>
            </w:r>
            <w:r>
              <w:rPr>
                <w:rFonts w:asciiTheme="minorHAnsi" w:hAnsiTheme="minorHAnsi"/>
                <w:spacing w:val="-2"/>
              </w:rPr>
              <w:t xml:space="preserve"> ich przynależność państwową.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odróżnia różne rodzaje map historycznych.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Wskazuje różnice między mapą dawną i współczesną.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rozumie znaczenie czytania mapy dla poznania zjawisk i procesów historycznych.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Uczeń odczytuje legendę dowolnej mapy historycznej i wskazuje zamieszczone w legendzie symbole na mapie.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II. Analiza i interpretacja historyczna.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2. Lokalizacja w </w:t>
            </w:r>
            <w:r>
              <w:rPr>
                <w:rFonts w:cs="Times#20New#20Roman"/>
                <w:sz w:val="20"/>
                <w:szCs w:val="20"/>
              </w:rPr>
              <w:t>przestrzeni procesów, zjawisk i faktów historycznych przy wykorzystaniu map i planów w różnych skalach.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431" w:hRule="atLeast"/>
        </w:trPr>
        <w:tc>
          <w:tcPr>
            <w:tcW w:w="15168" w:type="dxa"/>
            <w:gridSpan w:val="16"/>
            <w:tcBorders>
              <w:top w:val="single" w:color="auto" w:sz="4" w:space="0"/>
              <w:left w:val="single" w:color="FFFFFF" w:sz="4" w:space="0"/>
              <w:bottom w:val="single" w:color="auto" w:sz="6" w:space="0"/>
              <w:right w:val="single" w:color="FFFFFF" w:sz="4" w:space="0"/>
            </w:tcBorders>
            <w:shd w:val="solid" w:color="24408E" w:fill="auto"/>
            <w:vAlign w:val="center"/>
          </w:tcPr>
          <w:p>
            <w:pPr>
              <w:pStyle w:val="15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 II. MOJA HISTORIA, MOJA OJCZYZNA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  <w:r>
              <w:rPr>
                <w:rStyle w:val="22"/>
                <w:rFonts w:asciiTheme="minorHAnsi" w:hAnsiTheme="minorHAnsi"/>
              </w:rPr>
              <w:t xml:space="preserve">Ja i moja historia </w:t>
            </w: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  <w:b w:val="0"/>
              </w:rPr>
            </w:pPr>
            <w:r>
              <w:rPr>
                <w:rStyle w:val="22"/>
                <w:rFonts w:asciiTheme="minorHAnsi" w:hAnsiTheme="minorHAnsi"/>
                <w:b w:val="0"/>
              </w:rPr>
              <w:t>Zagadnienia: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tradycja rodzinna,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pokolenie,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tablice genealogiczne.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wie, co to są: pamiątka rodzinna, zwyczaj, tablica przodków.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odróżnia pamiątkę od zwyczaju oraz tablicę potomków od tablicy przodków.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Podaje przykład pamiątki i zwyczaju w swojej rodzinie.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rysuje tablicę przodków i tablicę potomków.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Gromadzi pamiątki ze swojego dzieciństwa.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rozumie korzyści wynikające z poznania swojej historii i historii swojej rodziny.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sporządza swoją tablicę przodków do czwartego pokolenia.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#20New#20Roman"/>
                <w:sz w:val="20"/>
                <w:szCs w:val="20"/>
              </w:rPr>
              <w:t>Elementy historii rodzinnej i regionalnej. Uczeń: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1) zbiera informacje na temat historii swojej rodziny, gromadzi </w:t>
            </w:r>
            <w:r>
              <w:rPr>
                <w:rFonts w:cs="Times#20New#20Roman"/>
                <w:sz w:val="20"/>
                <w:szCs w:val="20"/>
              </w:rPr>
              <w:t xml:space="preserve">pamiątki </w:t>
            </w:r>
            <w:r>
              <w:rPr>
                <w:rFonts w:cs="TimesNewRomanPSMT"/>
                <w:sz w:val="20"/>
                <w:szCs w:val="20"/>
              </w:rPr>
              <w:t>rodzinne i opowiada o nich.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2"/>
                <w:szCs w:val="20"/>
              </w:rPr>
            </w:pP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  <w:r>
              <w:rPr>
                <w:rStyle w:val="22"/>
                <w:rFonts w:asciiTheme="minorHAnsi" w:hAnsiTheme="minorHAnsi"/>
              </w:rPr>
              <w:t>Wielka i mała ojczyzna</w:t>
            </w: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  <w:b w:val="0"/>
              </w:rPr>
            </w:pPr>
            <w:r>
              <w:rPr>
                <w:rStyle w:val="22"/>
                <w:rFonts w:asciiTheme="minorHAnsi" w:hAnsiTheme="minorHAnsi"/>
                <w:b w:val="0"/>
              </w:rPr>
              <w:t>Zagadnienia: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region,</w:t>
            </w: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mała ojczyzna.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wie, co to są: ojczyzna, patriotyzm, region.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wie, co to jest mała ojczyzna.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rozumie znaczenie małej ojczyzny w swoim życiu i w historii.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znajduje informacje na temat swojej małej ojczyzny.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Interesuje się życiem lokalnym.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pochodzenie słowa „patriota”.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I. </w:t>
            </w:r>
            <w:r>
              <w:rPr>
                <w:rFonts w:cs="Times#20New#20Roman"/>
                <w:sz w:val="20"/>
                <w:szCs w:val="20"/>
              </w:rPr>
              <w:t>Elementy historii rodzinnej i regionalnej. Uczeń: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2) poznaje </w:t>
            </w:r>
            <w:r>
              <w:rPr>
                <w:rFonts w:cs="Times#20New#20Roman"/>
                <w:sz w:val="20"/>
                <w:szCs w:val="20"/>
              </w:rPr>
              <w:t xml:space="preserve">historię </w:t>
            </w:r>
            <w:r>
              <w:rPr>
                <w:rFonts w:cs="TimesNewRomanPSMT"/>
                <w:sz w:val="20"/>
                <w:szCs w:val="20"/>
              </w:rPr>
              <w:t xml:space="preserve">i tradycje swojej okolicy i ludzi dla niej </w:t>
            </w:r>
            <w:r>
              <w:rPr>
                <w:rFonts w:cs="Times#20New#20Roman"/>
                <w:sz w:val="20"/>
                <w:szCs w:val="20"/>
              </w:rPr>
              <w:t xml:space="preserve">szczególnie zasłużonych; </w:t>
            </w:r>
            <w:r>
              <w:rPr>
                <w:rFonts w:cs="TimesNewRomanPSMT"/>
                <w:sz w:val="20"/>
                <w:szCs w:val="20"/>
              </w:rPr>
              <w:t>zna lokalne zabytki i opisuje ich dzieje.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  <w:spacing w:line="240" w:lineRule="auto"/>
              <w:rPr>
                <w:rFonts w:asciiTheme="minorHAnsi" w:hAnsiTheme="minorHAnsi"/>
              </w:rPr>
            </w:pPr>
            <w:r>
              <w:rPr>
                <w:rFonts w:hint="default" w:asciiTheme="minorHAnsi" w:hAnsiTheme="minorHAnsi"/>
                <w:lang w:val="pl-PL"/>
              </w:rPr>
              <w:t>DODATKOWO ( NP REALIZOWANE NA KOLE HISTORYCZNYM )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  <w:r>
              <w:rPr>
                <w:rStyle w:val="22"/>
                <w:rFonts w:asciiTheme="minorHAnsi" w:hAnsiTheme="minorHAnsi"/>
              </w:rPr>
              <w:t>Poznaj to, co nieznane.</w:t>
            </w: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  <w:r>
              <w:rPr>
                <w:rStyle w:val="22"/>
                <w:rFonts w:asciiTheme="minorHAnsi" w:hAnsiTheme="minorHAnsi"/>
              </w:rPr>
              <w:t>Polska niejedno ma imię</w:t>
            </w: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</w:p>
          <w:p>
            <w:pPr>
              <w:pStyle w:val="16"/>
              <w:spacing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zna pojęcia</w:t>
            </w:r>
            <w:r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Style w:val="23"/>
                <w:rFonts w:asciiTheme="minorHAnsi" w:hAnsiTheme="minorHAnsi"/>
                <w:b w:val="0"/>
                <w:i w:val="0"/>
              </w:rPr>
              <w:t>gwary</w:t>
            </w:r>
            <w:r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  <w:b/>
                <w:i/>
              </w:rPr>
              <w:t xml:space="preserve"> </w:t>
            </w:r>
            <w:r>
              <w:rPr>
                <w:rStyle w:val="23"/>
                <w:rFonts w:asciiTheme="minorHAnsi" w:hAnsiTheme="minorHAnsi"/>
                <w:b w:val="0"/>
                <w:i w:val="0"/>
              </w:rPr>
              <w:t>stroju regionalnego.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wskazuje na mapie i nazywa region, w którym mieszka.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wskazuje na mapie i nazywa główne regiony współczesnej Polski.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rozumie znaczenie lokalnych zwyczajów jako elementu polskiej kultury.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opowiada o zwyczajach swojego regionu: gwarze, stroju regionalnym, potrawach.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Zagadnienia wykraczające poza podstawę programową.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  <w:r>
              <w:rPr>
                <w:rStyle w:val="22"/>
                <w:rFonts w:asciiTheme="minorHAnsi" w:hAnsiTheme="minorHAnsi"/>
              </w:rPr>
              <w:t>Nasze polskie symbole</w:t>
            </w: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</w:rPr>
            </w:pP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  <w:b w:val="0"/>
              </w:rPr>
            </w:pPr>
            <w:r>
              <w:rPr>
                <w:rStyle w:val="22"/>
                <w:rFonts w:asciiTheme="minorHAnsi" w:hAnsiTheme="minorHAnsi"/>
                <w:b w:val="0"/>
              </w:rPr>
              <w:t xml:space="preserve">Zagadnienia: 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stolica Polski,</w:t>
            </w:r>
          </w:p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• godło, flaga i hymn państwowy,</w:t>
            </w:r>
          </w:p>
          <w:p>
            <w:pPr>
              <w:pStyle w:val="16"/>
              <w:spacing w:line="240" w:lineRule="auto"/>
              <w:rPr>
                <w:rStyle w:val="22"/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 xml:space="preserve">• historia polskiego godła. 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wie, które miasto jest stolicą Polski i jakie są polskie symbole narodowe.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wymienia najważniejsze polskie święta państwowe.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Uczeń rozumie, że mamy obowiązek chronić nasze symbole narodowe i okazywać im szacunek.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6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Uczeń rozumie konieczność zdobywania wiedzy o ojczyźnie. 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Uczeń, posługując się przykładami, opowiada, jak godło Polski zmieniało się na przestrzeni wieków.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II. </w:t>
            </w:r>
            <w:r>
              <w:rPr>
                <w:rFonts w:cs="Times#20New#20Roman"/>
                <w:sz w:val="20"/>
                <w:szCs w:val="20"/>
              </w:rPr>
              <w:t>Najważniejsze elementy polskiego dziedzictwa kulturowego. Uczeń: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1) zna symbole narodowe (barwy, </w:t>
            </w:r>
            <w:r>
              <w:rPr>
                <w:rFonts w:cs="Times#20New#20Roman"/>
                <w:sz w:val="20"/>
                <w:szCs w:val="20"/>
              </w:rPr>
              <w:t xml:space="preserve">godło, </w:t>
            </w:r>
            <w:r>
              <w:rPr>
                <w:rFonts w:cs="TimesNewRomanPSMT"/>
                <w:sz w:val="20"/>
                <w:szCs w:val="20"/>
              </w:rPr>
              <w:t xml:space="preserve">hymn </w:t>
            </w:r>
            <w:r>
              <w:rPr>
                <w:rFonts w:cs="Times#20New#20Roman"/>
                <w:sz w:val="20"/>
                <w:szCs w:val="20"/>
              </w:rPr>
              <w:t>państwowy</w:t>
            </w:r>
            <w:r>
              <w:rPr>
                <w:rFonts w:cs="TimesNewRomanPSMT"/>
                <w:sz w:val="20"/>
                <w:szCs w:val="20"/>
              </w:rPr>
              <w:t xml:space="preserve">), </w:t>
            </w:r>
            <w:r>
              <w:rPr>
                <w:rFonts w:cs="Times#20New#20Roman"/>
                <w:sz w:val="20"/>
                <w:szCs w:val="20"/>
              </w:rPr>
              <w:t xml:space="preserve">najważniejsze święta </w:t>
            </w:r>
            <w:r>
              <w:rPr>
                <w:rFonts w:cs="TimesNewRomanPSMT"/>
                <w:sz w:val="20"/>
                <w:szCs w:val="20"/>
              </w:rPr>
              <w:t>narodowe i </w:t>
            </w:r>
            <w:r>
              <w:rPr>
                <w:rFonts w:cs="Times#20New#20Roman"/>
                <w:sz w:val="20"/>
                <w:szCs w:val="20"/>
              </w:rPr>
              <w:t xml:space="preserve">państwowe, </w:t>
            </w:r>
            <w:r>
              <w:rPr>
                <w:rFonts w:cs="TimesNewRomanPSMT"/>
                <w:sz w:val="20"/>
                <w:szCs w:val="20"/>
              </w:rPr>
              <w:t xml:space="preserve">potrafi </w:t>
            </w:r>
            <w:r>
              <w:rPr>
                <w:rFonts w:cs="Times#20New#20Roman"/>
                <w:sz w:val="20"/>
                <w:szCs w:val="20"/>
              </w:rPr>
              <w:t xml:space="preserve">wytłumaczyć </w:t>
            </w:r>
            <w:r>
              <w:rPr>
                <w:rFonts w:cs="TimesNewRomanPSMT"/>
                <w:sz w:val="20"/>
                <w:szCs w:val="20"/>
              </w:rPr>
              <w:t>ich znaczenie.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3"/>
              <w:spacing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Legendarne początki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legendy polskie.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3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Uczeń wie, co to jest legenda.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3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Uczeń zna i opowiada legendy o Lechu, Czechu i Rusie oraz o Piaście i Popielu.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3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Uczeń rozumie znaczenie legend w poznawaniu przeszłości.</w:t>
            </w:r>
          </w:p>
          <w:p>
            <w:pPr>
              <w:pStyle w:val="13"/>
              <w:spacing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Wymienia przykłady legend związanych z różnymi regionami Polski.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przykładową legendę związaną z wybranym regionem Polski.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 legendzie elementy realne i fikcyjne.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legendę o Kraku i Wandzie.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II. </w:t>
            </w:r>
            <w:r>
              <w:rPr>
                <w:rFonts w:cs="Times#20New#20Roman"/>
                <w:sz w:val="20"/>
                <w:szCs w:val="20"/>
              </w:rPr>
              <w:t>Najważniejsze elementy polskiego dziedzictwa kulturowego. Uczeń: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2) zna legendy o </w:t>
            </w:r>
            <w:r>
              <w:rPr>
                <w:rFonts w:cs="Times#20New#20Roman"/>
                <w:sz w:val="20"/>
                <w:szCs w:val="20"/>
              </w:rPr>
              <w:t xml:space="preserve">początkach państwa </w:t>
            </w:r>
            <w:r>
              <w:rPr>
                <w:rFonts w:cs="TimesNewRomanPSMT"/>
                <w:sz w:val="20"/>
                <w:szCs w:val="20"/>
              </w:rPr>
              <w:t>polskiego.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III. Refleksja nad historią jako nauką. Uczeń: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4) odróżnia historię od dziejów legendarnych.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431" w:hRule="atLeast"/>
        </w:trPr>
        <w:tc>
          <w:tcPr>
            <w:tcW w:w="15168" w:type="dxa"/>
            <w:gridSpan w:val="16"/>
            <w:tcBorders>
              <w:top w:val="single" w:color="auto" w:sz="4" w:space="0"/>
              <w:left w:val="single" w:color="FFFFFF" w:sz="4" w:space="0"/>
              <w:bottom w:val="single" w:color="auto" w:sz="6" w:space="0"/>
              <w:right w:val="single" w:color="FFFFFF" w:sz="4" w:space="0"/>
            </w:tcBorders>
            <w:shd w:val="solid" w:color="24408E" w:fill="auto"/>
            <w:vAlign w:val="center"/>
          </w:tcPr>
          <w:p>
            <w:pPr>
              <w:pStyle w:val="15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 III. w polsce piastów i jagiellonów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czasach Mieszka i Dobrawy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Gniezno,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państwo Mieszka I.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co to są: plemię, gród. 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przyjęcia chrztu przez Mieszka I.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Opowiada, jak wyglądało życie codzienne w państwie Mieszka I.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przyczyny i skutki przyjęcia chrztu przez Mieszka I.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źródło historyczne od legendy.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najważniejsze plemiona żyjące na ziemiach polskich.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wpływ chrześcijaństwa na rozwój kultury i państwowości.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przyjęcie chrztu przez Mieszka I.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1) </w:t>
            </w:r>
            <w:r>
              <w:rPr>
                <w:rFonts w:cs="Times#20New#20Roman"/>
                <w:sz w:val="20"/>
                <w:szCs w:val="20"/>
              </w:rPr>
              <w:t xml:space="preserve">księciu </w:t>
            </w:r>
            <w:r>
              <w:rPr>
                <w:rFonts w:cs="TimesNewRomanPSMT"/>
                <w:sz w:val="20"/>
                <w:szCs w:val="20"/>
              </w:rPr>
              <w:t xml:space="preserve">Mieszku i czeskiej Dobrawie </w:t>
            </w:r>
            <w:r>
              <w:rPr>
                <w:rFonts w:cs="Times#20New#20Roman"/>
                <w:sz w:val="20"/>
                <w:szCs w:val="20"/>
              </w:rPr>
              <w:t xml:space="preserve">– </w:t>
            </w:r>
            <w:r>
              <w:rPr>
                <w:rFonts w:cs="TimesNewRomanPSMT"/>
                <w:sz w:val="20"/>
                <w:szCs w:val="20"/>
              </w:rPr>
              <w:t>chrzcie Polski.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Bolesław Chrobry – pierwszy król Polski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tabs>
                <w:tab w:val="right" w:pos="23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zjazd gnieźnieński.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kto to byli św. Wojciech i Bolesław Chrobry.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zjazdu w Gnieźnie i koronacji Bolesława Chrobrego.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męczeńskiej śmierci św. Wojciecha.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wskazuje na mapie ziemie przyłączone przez Bolesława Chrobrego do Polski. 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postanowienia zjazdu w Gnieźnie.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rozumie znaczenie wykupienia ciała św. Wojciecha przez Bolesława Chrobrego. 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Podejmuje próbę oceny panowania Bolesława Chrobrego.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kim był w średniowieczu cesarz i co to jest włócznia św. Maurycego.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2) </w:t>
            </w:r>
            <w:r>
              <w:rPr>
                <w:rFonts w:cs="Times#20New#20Roman"/>
                <w:sz w:val="20"/>
                <w:szCs w:val="20"/>
              </w:rPr>
              <w:t xml:space="preserve">Bolesławie </w:t>
            </w:r>
            <w:r>
              <w:rPr>
                <w:rFonts w:cs="TimesNewRomanPSMT"/>
                <w:sz w:val="20"/>
                <w:szCs w:val="20"/>
              </w:rPr>
              <w:t xml:space="preserve">Chrobrym </w:t>
            </w:r>
            <w:r>
              <w:rPr>
                <w:rFonts w:cs="Times#20New#20Roman"/>
                <w:sz w:val="20"/>
                <w:szCs w:val="20"/>
              </w:rPr>
              <w:t xml:space="preserve">– </w:t>
            </w:r>
            <w:r>
              <w:rPr>
                <w:rFonts w:cs="TimesNewRomanPSMT"/>
                <w:sz w:val="20"/>
                <w:szCs w:val="20"/>
              </w:rPr>
              <w:t xml:space="preserve">pierwszym </w:t>
            </w:r>
            <w:r>
              <w:rPr>
                <w:rFonts w:cs="Times#20New#20Roman"/>
                <w:sz w:val="20"/>
                <w:szCs w:val="20"/>
              </w:rPr>
              <w:t xml:space="preserve">królu – </w:t>
            </w:r>
            <w:r>
              <w:rPr>
                <w:rFonts w:cs="TimesNewRomanPSMT"/>
                <w:sz w:val="20"/>
                <w:szCs w:val="20"/>
              </w:rPr>
              <w:t xml:space="preserve">i </w:t>
            </w:r>
            <w:r>
              <w:rPr>
                <w:rFonts w:cs="Times#20New#20Roman"/>
                <w:sz w:val="20"/>
                <w:szCs w:val="20"/>
              </w:rPr>
              <w:t xml:space="preserve">zjeździe </w:t>
            </w:r>
            <w:r>
              <w:rPr>
                <w:rFonts w:cs="TimesNewRomanPSMT"/>
                <w:sz w:val="20"/>
                <w:szCs w:val="20"/>
              </w:rPr>
              <w:t>w </w:t>
            </w:r>
            <w:r>
              <w:rPr>
                <w:rFonts w:cs="Times#20New#20Roman"/>
                <w:sz w:val="20"/>
                <w:szCs w:val="20"/>
              </w:rPr>
              <w:t>Gnieźnie.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1491" w:hRule="atLeast"/>
        </w:trPr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 w:asciiTheme="minorHAnsi" w:hAnsiTheme="minorHAnsi"/>
                <w:lang w:val="pl-PL"/>
              </w:rPr>
              <w:t>DODATKOWO ( NP REALIZOWANE NA KOLE HISTORYCZNYM )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Poznaj to, co nieznane.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Koronacja 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 insygnia koronacyjne.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omawia funkcje poszczególnych insygniów władzy monarszej.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najważniejsze etapy uroczystości koronacyjnych w średniowieczu.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i krótko omawia wszystkie etapy uroczystości koronacyjnych w średniowieczu.</w:t>
            </w:r>
          </w:p>
        </w:tc>
        <w:tc>
          <w:tcPr>
            <w:tcW w:w="2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ze szczegółami o średniowiecznych uroczystościach koronacyjnych.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 spoza podstawy programowej.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60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 w:asciiTheme="minorHAnsi" w:hAnsiTheme="minorHAnsi"/>
                <w:lang w:val="pl-PL"/>
              </w:rPr>
              <w:t>DODATKOWO ( NP REALIZOWANE NA KOLE HISTORYCZNYM )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Wśród średniowiecznych zakonników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zajęcia średniowiecznych zakonników,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rola zakonów na ziemiach polskich.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jest klasztor.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zajęcia średniowiecznych zakonników.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omawia zajęcia średniowiecznych zakonników.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przepisywaniu ksiąg.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dwa średniowieczne zakony.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pojęcia opata i relikwii. 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znaczenie klasztorów w średniowieczu.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rozpoznaje po strojach benedyktyna i cystersa.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4. Zakony w Polsce. </w:t>
            </w:r>
            <w:r>
              <w:rPr>
                <w:rFonts w:cs="Times#20New#20Roman"/>
                <w:sz w:val="20"/>
                <w:szCs w:val="20"/>
              </w:rPr>
              <w:t xml:space="preserve">Rozwój piśmiennictwa </w:t>
            </w:r>
            <w:r>
              <w:rPr>
                <w:rFonts w:cs="TimesNewRomanPSMT"/>
                <w:sz w:val="20"/>
                <w:szCs w:val="20"/>
              </w:rPr>
              <w:t>i rolnictwa.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gridAfter w:val="1"/>
          <w:wAfter w:w="22" w:type="dxa"/>
          <w:trHeight w:val="1369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Polska Kazimierza Wielkiego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wzmocnienie państwa,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Akademia Krakowska,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uczta u Wierzynka.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kto to był Kazimierz Wielki. 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najważniejsze osiągnięcia Kazimierza Wielkiego.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kto to był Mikołaj Wierzynek.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założenia Akademii Krakowskiej.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 na mapie ziemie wchodzące w skład państwa Kazimierza Wielkiego na początku jego panowania i przyłączone do Polski przez tego władcę.</w:t>
            </w:r>
          </w:p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osiągnięcia gospodarcze, polityczne i kulturowe Kazimierza Wielkiego.</w:t>
            </w:r>
          </w:p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znaczenie panowania Kazimierza Wielkiego dla historii Polski i je ocenia.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osiągnięcia gospodarcze, polityczne i kulturowe Kazimierza Wielkiego.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panowanie Kazimierza Wielkiego.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3) ostatnim z </w:t>
            </w:r>
            <w:r>
              <w:rPr>
                <w:rFonts w:cs="Times#20New#20Roman"/>
                <w:sz w:val="20"/>
                <w:szCs w:val="20"/>
              </w:rPr>
              <w:t xml:space="preserve">Piastów – </w:t>
            </w:r>
            <w:r>
              <w:rPr>
                <w:rFonts w:cs="TimesNewRomanPSMT"/>
                <w:sz w:val="20"/>
                <w:szCs w:val="20"/>
              </w:rPr>
              <w:t>Kazimierzu Wielkim.</w:t>
            </w:r>
          </w:p>
        </w:tc>
      </w:tr>
    </w:tbl>
    <w:p>
      <w:pPr>
        <w:pStyle w:val="12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12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12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  <w:bookmarkStart w:id="0" w:name="_GoBack"/>
      <w:bookmarkEnd w:id="0"/>
      <w:r>
        <w:rPr>
          <w:rFonts w:cs="Arial" w:asciiTheme="minorHAnsi" w:hAnsiTheme="minorHAnsi" w:eastAsiaTheme="minorHAnsi"/>
          <w:sz w:val="44"/>
          <w:lang w:val="pl-PL" w:eastAsia="en-US"/>
        </w:rPr>
        <w:t>Wymagania szczegółowe</w:t>
      </w:r>
    </w:p>
    <w:p>
      <w:pPr>
        <w:pStyle w:val="12"/>
        <w:spacing w:after="0" w:line="240" w:lineRule="auto"/>
        <w:jc w:val="center"/>
        <w:textAlignment w:val="center"/>
        <w:rPr>
          <w:rFonts w:hint="default" w:cs="Arial" w:asciiTheme="minorHAnsi" w:hAnsiTheme="minorHAnsi" w:eastAsiaTheme="minorHAnsi"/>
          <w:sz w:val="44"/>
          <w:lang w:val="pl-PL" w:eastAsia="en-US"/>
        </w:rPr>
      </w:pPr>
      <w:r>
        <w:rPr>
          <w:rFonts w:hint="default" w:ascii="Calibri" w:hAnsi="Calibri" w:eastAsia="Calibri" w:cs="Arial"/>
          <w:sz w:val="44"/>
          <w:lang w:val="pl-PL" w:eastAsia="en-US"/>
        </w:rPr>
        <w:t>Drugie półrocze</w:t>
      </w:r>
    </w:p>
    <w:p/>
    <w:tbl>
      <w:tblPr>
        <w:tblStyle w:val="3"/>
        <w:tblW w:w="15168" w:type="dxa"/>
        <w:tblInd w:w="-476" w:type="dxa"/>
        <w:tblLayout w:type="fixed"/>
        <w:tblCellMar>
          <w:top w:w="57" w:type="dxa"/>
          <w:left w:w="57" w:type="dxa"/>
          <w:bottom w:w="28" w:type="dxa"/>
          <w:right w:w="57" w:type="dxa"/>
        </w:tblCellMar>
      </w:tblPr>
      <w:tblGrid>
        <w:gridCol w:w="851"/>
        <w:gridCol w:w="2045"/>
        <w:gridCol w:w="2045"/>
        <w:gridCol w:w="2045"/>
        <w:gridCol w:w="2046"/>
        <w:gridCol w:w="2045"/>
        <w:gridCol w:w="2045"/>
        <w:gridCol w:w="2046"/>
      </w:tblGrid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Jadwiga i Jagiełło – unia dwóch państw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Jadwiga i Jagiełło,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● przyczyny unii Polski z Litwą.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kto to byli Jadwiga Andegaweńska i Władysław Jagiełło.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legendę o klamerce królowej Jadwigi.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na mapie Wielkie Księstwo Litewskie.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zawarcia unii w Krewie.</w:t>
            </w:r>
          </w:p>
        </w:tc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herby Wielkiego Księstwa Litewskiego i Królestwa Polskiego.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skutki unii polsko-litewskiej.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rodowód królowej Jadwigi i wie, dlaczego zasiadła ona na polskim tronie.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samodzielnie ocenia unię w Krewie.</w:t>
            </w:r>
          </w:p>
        </w:tc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4) k</w:t>
            </w:r>
            <w:r>
              <w:rPr>
                <w:rFonts w:cs="Times#20New#20Roman"/>
                <w:sz w:val="20"/>
                <w:szCs w:val="20"/>
              </w:rPr>
              <w:t xml:space="preserve">rólowej </w:t>
            </w:r>
            <w:r>
              <w:rPr>
                <w:rFonts w:cs="TimesNewRomanPSMT"/>
                <w:sz w:val="20"/>
                <w:szCs w:val="20"/>
              </w:rPr>
              <w:t xml:space="preserve">Jadwidze, </w:t>
            </w:r>
            <w:r>
              <w:rPr>
                <w:rFonts w:cs="Times#20New#20Roman"/>
                <w:sz w:val="20"/>
                <w:szCs w:val="20"/>
              </w:rPr>
              <w:t xml:space="preserve">Władysławie </w:t>
            </w:r>
            <w:r>
              <w:rPr>
                <w:rFonts w:cs="TimesNewRomanPSMT"/>
                <w:sz w:val="20"/>
                <w:szCs w:val="20"/>
              </w:rPr>
              <w:t>Jagielle, Zawiszy Czarnym, unii polsko-litewskiej i </w:t>
            </w:r>
            <w:r>
              <w:rPr>
                <w:rFonts w:cs="Times#20New#20Roman"/>
                <w:sz w:val="20"/>
                <w:szCs w:val="20"/>
              </w:rPr>
              <w:t xml:space="preserve">zwycięstwie </w:t>
            </w:r>
            <w:r>
              <w:rPr>
                <w:rFonts w:cs="TimesNewRomanPSMT"/>
                <w:sz w:val="20"/>
                <w:szCs w:val="20"/>
              </w:rPr>
              <w:t>grunwaldzkim.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Wielka wojna z Krzyżakami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Zagadnienia: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przyczyny i skutki bitwy pod Grunwaldem,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Zawisza Czarny – wzór średniowiecznego rycerza.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kim byli Krzyżacy.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datę bitwy pod Grunwaldem.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Zawisza Czarny.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przebieg bitwy pod Grunwaldem.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bitwie pod Grunwaldem.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z planu przebieg bitwy pod Grunwaldem.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znaczenie powiedzenia: „polegać jak na Zawiszy”.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opowiada, jak Krzyżacy założyli swoje państwo.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mapie: Malbork, Gdańsk, Pomorze Gdańskie, Grunwald.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Wymienia przyczyny i skutki wielkiej wojny z Krzyżakami. 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znaczenie bitwy pod Grunwaldem.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historię Zawiszy Czarnego. Opowiada o przyjęciu przez Władysława Jagiełłę dwóch nagich mieczy przed bitwą grunwaldzką (patrz: karta pracy do lekcji 12.) 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4) k</w:t>
            </w:r>
            <w:r>
              <w:rPr>
                <w:rFonts w:cs="Times#20New#20Roman"/>
                <w:sz w:val="20"/>
                <w:szCs w:val="20"/>
              </w:rPr>
              <w:t xml:space="preserve">rólowej </w:t>
            </w:r>
            <w:r>
              <w:rPr>
                <w:rFonts w:cs="TimesNewRomanPSMT"/>
                <w:sz w:val="20"/>
                <w:szCs w:val="20"/>
              </w:rPr>
              <w:t xml:space="preserve">Jadwidze, </w:t>
            </w:r>
            <w:r>
              <w:rPr>
                <w:rFonts w:cs="Times#20New#20Roman"/>
                <w:sz w:val="20"/>
                <w:szCs w:val="20"/>
              </w:rPr>
              <w:t xml:space="preserve">Władysławie </w:t>
            </w:r>
            <w:r>
              <w:rPr>
                <w:rFonts w:cs="TimesNewRomanPSMT"/>
                <w:sz w:val="20"/>
                <w:szCs w:val="20"/>
              </w:rPr>
              <w:t>Jagielle, Zawiszy Czarnym, unii polsko-litewskiej i </w:t>
            </w:r>
            <w:r>
              <w:rPr>
                <w:rFonts w:cs="Times#20New#20Roman"/>
                <w:sz w:val="20"/>
                <w:szCs w:val="20"/>
              </w:rPr>
              <w:t xml:space="preserve">zwycięstwie </w:t>
            </w:r>
            <w:r>
              <w:rPr>
                <w:rFonts w:cs="TimesNewRomanPSMT"/>
                <w:sz w:val="20"/>
                <w:szCs w:val="20"/>
              </w:rPr>
              <w:t>grunwaldzkim.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 w:asciiTheme="minorHAnsi" w:hAnsiTheme="minorHAnsi"/>
                <w:lang w:val="pl-PL"/>
              </w:rPr>
              <w:t>DODATKOWO ( NP REALIZOWANE NA KOLE HISTORYCZNYM 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Rycerze i turnieje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średniowieczny zamek i jego mieszkańcy.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kto to byli: rycerz, giermek.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co to jest herb.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elementy średniowiecznego zamku.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kto to był paź.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co to są: turniej rycerski, pasowanie na rycerza.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przykładowe zasady kodeksu rycerskiego.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wyjaśnia pojęcia: herb, turniej, pasowanie na rycerza.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jakie były funkcje poszczególnych elementów średniowiecznego zamku.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znaczenie kodeksu rycerskiego.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 na przykładzie Zawiszy Czarnego, czy średniowieczny rycerz może być wzorem dla współczesnego człowieka.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5. Zamki i rycerze. Znaczenie, uzbrojenie, obyczaje.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Astronom, który poruszył Ziemię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życie krakowskich żaków,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Mikołaj Kopernik – wykształcenie i dorobek.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gdzie urodził się Mikołaj Kopernik.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życiu Mikołaja Kopernika.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życiu krakowskich żaków.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opowiada, jakie wykształcenie miał Mikołaj Kopernik.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mapie miejsca związane z Mikołajem Kopernikiem.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Objaśnia, czego dotyczyła teoria heliocentryczna.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wyjaśnia, jakie było znaczenie teorii Kopernika dla rozwoju nauki.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Uczeń z</w:t>
            </w:r>
            <w:r>
              <w:rPr>
                <w:sz w:val="20"/>
                <w:szCs w:val="20"/>
              </w:rPr>
              <w:t>na najsławniejszych absolwentów Akademii Krakowskiej.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5) </w:t>
            </w:r>
            <w:r>
              <w:rPr>
                <w:rFonts w:cs="Times#20New#20Roman"/>
                <w:sz w:val="20"/>
                <w:szCs w:val="20"/>
              </w:rPr>
              <w:t xml:space="preserve">Mikołaju </w:t>
            </w:r>
            <w:r>
              <w:rPr>
                <w:rFonts w:cs="TimesNewRomanPSMT"/>
                <w:sz w:val="20"/>
                <w:szCs w:val="20"/>
              </w:rPr>
              <w:t xml:space="preserve">Koperniku i krakowskich </w:t>
            </w:r>
            <w:r>
              <w:rPr>
                <w:rFonts w:cs="Times#20New#20Roman"/>
                <w:sz w:val="20"/>
                <w:szCs w:val="20"/>
              </w:rPr>
              <w:t>żakach.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431" w:hRule="atLeast"/>
        </w:trPr>
        <w:tc>
          <w:tcPr>
            <w:tcW w:w="15168" w:type="dxa"/>
            <w:gridSpan w:val="8"/>
            <w:tcBorders>
              <w:top w:val="single" w:color="auto" w:sz="4" w:space="0"/>
              <w:left w:val="single" w:color="FFFFFF" w:sz="4" w:space="0"/>
              <w:bottom w:val="single" w:color="auto" w:sz="6" w:space="0"/>
              <w:right w:val="single" w:color="FFFFFF" w:sz="4" w:space="0"/>
            </w:tcBorders>
            <w:shd w:val="solid" w:color="24408E" w:fill="auto"/>
            <w:vAlign w:val="center"/>
          </w:tcPr>
          <w:p>
            <w:pPr>
              <w:pStyle w:val="15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 IV. w czasach zwycięstw i latach niewoli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Zamoyski – wódz i mąż stanu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edukacja,</w:t>
            </w:r>
          </w:p>
          <w:p>
            <w:pPr>
              <w:spacing w:after="0" w:line="240" w:lineRule="auto"/>
            </w:pPr>
            <w:r>
              <w:t xml:space="preserve">• </w:t>
            </w:r>
            <w:r>
              <w:rPr>
                <w:sz w:val="20"/>
              </w:rPr>
              <w:t>działalność polityczna,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t xml:space="preserve">• </w:t>
            </w:r>
            <w:r>
              <w:rPr>
                <w:sz w:val="20"/>
              </w:rPr>
              <w:t>działalność kulturalna.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które miasto założył Jan Zamoyski.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kto to był Jan Zamoyski i wymienia jego osiągnięcia. 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określenie „mąż stanu”.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był ostatnim królem z dynastii Jagiellonów.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trzech królów wybranych na polski tron po wygaśnięciu dynastii Jagiellonów.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rolę wybitnej jednostki w dziejach.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omawia funkcje najważniejszych elementów XVI-wiecznego miasta (na przykładzie Zamościa).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6) Janie Zamoyskim </w:t>
            </w:r>
            <w:r>
              <w:rPr>
                <w:rFonts w:cs="Times#20New#20Roman"/>
                <w:sz w:val="20"/>
                <w:szCs w:val="20"/>
              </w:rPr>
              <w:t xml:space="preserve">– </w:t>
            </w:r>
            <w:r>
              <w:rPr>
                <w:rFonts w:cs="TimesNewRomanPSMT"/>
                <w:sz w:val="20"/>
                <w:szCs w:val="20"/>
              </w:rPr>
              <w:t xml:space="preserve">wodzu i </w:t>
            </w:r>
            <w:r>
              <w:rPr>
                <w:rFonts w:cs="Times#20New#20Roman"/>
                <w:sz w:val="20"/>
                <w:szCs w:val="20"/>
              </w:rPr>
              <w:t xml:space="preserve">mężu </w:t>
            </w:r>
            <w:r>
              <w:rPr>
                <w:rFonts w:cs="TimesNewRomanPSMT"/>
                <w:sz w:val="20"/>
                <w:szCs w:val="20"/>
              </w:rPr>
              <w:t>stanu.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czasach skrzydlatych jeźdźców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czasy potopu szwedzkiego –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Stefan Czarniecki i Augustyn Kordecki,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Jan III Sobieski i wyprawa wiedeńska.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kto to byli: Stefan Czarniecki, Augustyn Kordecki, Jan III Sobieski.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bitwy pod Wiedniem.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była husaria i jak wyglądał husarz.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 skutki wojen Polski ze Szwecją i z Turcją.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rozpoczęcia i zakończenia potopu szwedzkiego.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słowa drugiej zwrotki </w:t>
            </w:r>
            <w:r>
              <w:rPr>
                <w:i/>
                <w:sz w:val="20"/>
                <w:szCs w:val="20"/>
              </w:rPr>
              <w:t>Mazurka Dąbrowskiego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 terminy: potop szwedzki, Lew Lechistanu.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znaczenie obrony Jasnej Góry w czasach potopu szwedzkiego.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bitwy pod Chocimiem, w której dowodził Jan III Sobieski.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treść 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drugiej zwrotki </w:t>
            </w:r>
            <w:r>
              <w:rPr>
                <w:i/>
                <w:sz w:val="20"/>
                <w:szCs w:val="20"/>
              </w:rPr>
              <w:t>Mazurka Dąbrowskiego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samodzielnie ocenia udział wojsk polskich w bitwie pod Wiedniem.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7) bohaterach wojen XVII wieku </w:t>
            </w:r>
            <w:r>
              <w:rPr>
                <w:rFonts w:cs="Times#20New#20Roman"/>
                <w:sz w:val="20"/>
                <w:szCs w:val="20"/>
              </w:rPr>
              <w:t xml:space="preserve">– </w:t>
            </w:r>
            <w:r>
              <w:rPr>
                <w:rFonts w:cs="TimesNewRomanPSMT"/>
                <w:sz w:val="20"/>
                <w:szCs w:val="20"/>
              </w:rPr>
              <w:t>przeorze Augustynie Kordeckim, hetmanie Stefanie Czarnieckim i </w:t>
            </w:r>
            <w:r>
              <w:rPr>
                <w:rFonts w:cs="Times#20New#20Roman"/>
                <w:sz w:val="20"/>
                <w:szCs w:val="20"/>
              </w:rPr>
              <w:t xml:space="preserve">królu </w:t>
            </w:r>
            <w:r>
              <w:rPr>
                <w:rFonts w:cs="TimesNewRomanPSMT"/>
                <w:sz w:val="20"/>
                <w:szCs w:val="20"/>
              </w:rPr>
              <w:t>Janie III Sobieskim.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 w:asciiTheme="minorHAnsi" w:hAnsiTheme="minorHAnsi"/>
                <w:lang w:val="pl-PL"/>
              </w:rPr>
              <w:t>DODATKOWO ( NP REALIZOWANE NA KOLE HISTORYCZNYM 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Epoka stanisławowska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obiady czwartkowe,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Komisja Edukacji Narodowej,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Bernardo Belotto zwany Canalettem.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kiedy powołano Komisję Edukacji Narodowej.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osiągnięcia króla Stanisława Augusta Poniatowskiego w dziedzinie kultury.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kim byli Marcello Bacciarelli i Canaletto.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na ilustracji pałac Na Wodzie w Łazienkach Królewskich w Warszawie.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w jakim celu powołano Komisję Edukacji Narodowej.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co to były Szkoła Rycerska i obiady czwartkowe.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kto to byli Ignacy Krasicki i Grzegorz Piramowicz.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znaczenie rozwoju nauki i sztuki.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szczegółowo o kulturze epoki stanisławowskiej, np. o dziełach Ignacego Krasickiego lub Marcella Bacciarellego.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9. Obiady czwartkowe </w:t>
            </w:r>
            <w:r>
              <w:rPr>
                <w:rFonts w:cs="Times#20New#20Roman"/>
                <w:sz w:val="20"/>
                <w:szCs w:val="20"/>
              </w:rPr>
              <w:t xml:space="preserve">króla </w:t>
            </w:r>
            <w:r>
              <w:rPr>
                <w:rFonts w:cs="TimesNewRomanPSMT"/>
                <w:sz w:val="20"/>
                <w:szCs w:val="20"/>
              </w:rPr>
              <w:t>St</w:t>
            </w:r>
            <w:r>
              <w:rPr>
                <w:rFonts w:cs="Times#20New#20Roman"/>
                <w:sz w:val="20"/>
                <w:szCs w:val="20"/>
              </w:rPr>
              <w:t xml:space="preserve">anisława </w:t>
            </w:r>
            <w:r>
              <w:rPr>
                <w:rFonts w:cs="TimesNewRomanPSMT"/>
                <w:sz w:val="20"/>
                <w:szCs w:val="20"/>
              </w:rPr>
              <w:t xml:space="preserve">Augusta Poniatowskiego. Rozkwit kultury za ostatniego </w:t>
            </w:r>
            <w:r>
              <w:rPr>
                <w:rFonts w:cs="Times#20New#20Roman"/>
                <w:sz w:val="20"/>
                <w:szCs w:val="20"/>
              </w:rPr>
              <w:t>króla.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Insurekcja kościusz</w:t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t xml:space="preserve">kowska 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Konstytucja 3 maja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Tadeusz Kościuszko – naczelnik powstania,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kosynierzy,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III rozbiór Polski.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datę dzienną uchwalenia pierwszej polskiej konstytucji.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Tadeusz Kościuszko.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trzy państwa uczestniczące w rozbiorach Polski.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insu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rekcji kościuszkowskiej.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co to jest insurek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cja i kto to byli kosynierzy.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dlaczego 3 maja obchodzi się w Polsce święto narodowe.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datę i przyczyny II rozbioru Polski.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bitwie pod Racławicami.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co to była </w:t>
            </w:r>
            <w:r>
              <w:rPr>
                <w:i/>
                <w:sz w:val="20"/>
                <w:szCs w:val="20"/>
              </w:rPr>
              <w:t>Konstytucja 3 maja</w:t>
            </w:r>
            <w:r>
              <w:rPr>
                <w:sz w:val="20"/>
                <w:szCs w:val="20"/>
              </w:rPr>
              <w:t xml:space="preserve"> i rozumie jej znaczenie.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mapie trzy państwa zaborcze i zagarnięte przez nie polskie ziemie.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insurekcję kościuszkowską – wskazuje jej mocne i słabe strony.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na podstawie wiedzy z bieżącej lekcji (i ewentualnie z lekcji dodatkowej </w:t>
            </w:r>
            <w:r>
              <w:rPr>
                <w:i/>
                <w:sz w:val="20"/>
                <w:szCs w:val="20"/>
              </w:rPr>
              <w:t>*Epoka stanisławowska</w:t>
            </w:r>
            <w:r>
              <w:rPr>
                <w:sz w:val="20"/>
                <w:szCs w:val="20"/>
              </w:rPr>
              <w:t>) wymienia przyczyny rozbiorów Polski.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8) Tadeuszu </w:t>
            </w:r>
            <w:r>
              <w:rPr>
                <w:rFonts w:cs="Times#20New#20Roman"/>
                <w:sz w:val="20"/>
                <w:szCs w:val="20"/>
              </w:rPr>
              <w:t xml:space="preserve">Kościuszce </w:t>
            </w:r>
            <w:r>
              <w:rPr>
                <w:rFonts w:cs="TimesNewRomanPSMT"/>
                <w:sz w:val="20"/>
                <w:szCs w:val="20"/>
              </w:rPr>
              <w:t xml:space="preserve">i kosynierach spod </w:t>
            </w:r>
            <w:r>
              <w:rPr>
                <w:rFonts w:cs="Times#20New#20Roman"/>
                <w:sz w:val="20"/>
                <w:szCs w:val="20"/>
              </w:rPr>
              <w:t>Racławic.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Dał nam przykład Bonaparte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Legiony Polskie we Włoszech – Jan Henryk Dąbrowski i Józef Wybicki,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t>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Mazurek Dąbrowskiego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kto i kiedy napisał tekst </w:t>
            </w:r>
            <w:r>
              <w:rPr>
                <w:i/>
                <w:sz w:val="20"/>
                <w:szCs w:val="20"/>
              </w:rPr>
              <w:t>Mazurka Dąbrowskiego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na pamięć pierwszą zwrotkę i refren polskiego hymnu.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kto to byli: Napoleon Bonaparte, Jan Henryk Dąbrowski, Józef Wybicki.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kiedy powstały Legiony Polskie.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na pamięć polski hymn.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opowiada o powstaniu Legionów Polskich. 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znaczenie Napoleona dla sprawy polskiej.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działania Napoleona w odniesieniu do Polaków.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9) Janie Henryku </w:t>
            </w:r>
            <w:r>
              <w:rPr>
                <w:rFonts w:cs="Times#20New#20Roman"/>
                <w:sz w:val="20"/>
                <w:szCs w:val="20"/>
              </w:rPr>
              <w:t xml:space="preserve">Dąbrowskim </w:t>
            </w:r>
            <w:r>
              <w:rPr>
                <w:rFonts w:cs="TimesNewRomanPSMT"/>
                <w:sz w:val="20"/>
                <w:szCs w:val="20"/>
              </w:rPr>
              <w:t xml:space="preserve">i </w:t>
            </w:r>
            <w:r>
              <w:rPr>
                <w:rFonts w:cs="Times#20New#20Roman"/>
                <w:sz w:val="20"/>
                <w:szCs w:val="20"/>
              </w:rPr>
              <w:t xml:space="preserve">Józefie </w:t>
            </w:r>
            <w:r>
              <w:rPr>
                <w:rFonts w:cs="TimesNewRomanPSMT"/>
                <w:sz w:val="20"/>
                <w:szCs w:val="20"/>
              </w:rPr>
              <w:t>Wybickim oraz polskim hymnie.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Powstańcy styczniowi i podziemne państwo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przyczyny i przebieg powstania styczniowego,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</w:rPr>
            </w:pPr>
            <w:r>
              <w:t xml:space="preserve">• </w:t>
            </w:r>
            <w:r>
              <w:rPr>
                <w:sz w:val="20"/>
              </w:rPr>
              <w:t>Romuald Traugutt – ostatni przywódca powstania styczniowego.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były branka i Cytadela warszawska.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rozpoczęcia powstania styczniowego.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były manifestacje patriotyczne i kto brał w nich udział.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Romuald Traugutt.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że w 1830 roku wybuchło powstanie listopadowe.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przyczyny i skutki powstania styczniowego.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Rozumie, dlaczego powstańcy styczniowi podjęli walkę partyzancką.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działaniu państwa podziemnego podczas powstania styczniowego.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to możliwe, znajduje w swojej okolicy miejsca związane z powstaniem styczniowym i zna jego lokalnych bohaterów.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powstanie styczniowe.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10) Romualdzie Traugutcie i </w:t>
            </w:r>
            <w:r>
              <w:rPr>
                <w:rFonts w:cs="Times#20New#20Roman"/>
                <w:sz w:val="20"/>
                <w:szCs w:val="20"/>
              </w:rPr>
              <w:t>powstańczym państwie.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hint="default" w:asciiTheme="minorHAnsi" w:hAnsiTheme="minorHAnsi"/>
                <w:lang w:val="pl-PL"/>
              </w:rPr>
              <w:t>DODATKOWO ( NP REALIZOWANE NA KOLE HISTORYCZNYM 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polską mowę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walka Polaków z germanizacją i rusyfikacją.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były rusyfikacja i germanizacja.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jest tajne nauczanie.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sytuację Pola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ków w poszczególnych zaborach.</w:t>
            </w:r>
          </w:p>
          <w:p>
            <w:pPr>
              <w:spacing w:after="0" w:line="240" w:lineRule="auto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oporze Polaków wobec rusyfi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kacji oraz germanizacji (Michał Drzymała, dzieci z Wrześni).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co to jest </w:t>
            </w:r>
            <w:r>
              <w:rPr>
                <w:i/>
                <w:sz w:val="20"/>
                <w:szCs w:val="20"/>
              </w:rPr>
              <w:t xml:space="preserve">Rota </w:t>
            </w:r>
            <w:r>
              <w:rPr>
                <w:sz w:val="20"/>
                <w:szCs w:val="20"/>
              </w:rPr>
              <w:t>Marii Konopnickiej.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co to były rugi pruskie.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 znaczenie oporu Polaków wobec zaborców.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i rozumie treść </w:t>
            </w:r>
            <w:r>
              <w:rPr>
                <w:i/>
                <w:sz w:val="20"/>
                <w:szCs w:val="20"/>
              </w:rPr>
              <w:t>Roty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10. Strajk dzieci we </w:t>
            </w:r>
            <w:r>
              <w:rPr>
                <w:rFonts w:cs="Times#20New#20Roman"/>
                <w:sz w:val="20"/>
                <w:szCs w:val="20"/>
              </w:rPr>
              <w:t xml:space="preserve">Wrześni. Udręki </w:t>
            </w:r>
            <w:r>
              <w:rPr>
                <w:rFonts w:cs="TimesNewRomanPSMT"/>
                <w:sz w:val="20"/>
                <w:szCs w:val="20"/>
              </w:rPr>
              <w:t>niewoli, germanizacja, rusyfikacja.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laboratorium wielkiej uczonej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edukacja Marii Skłodowskiej,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największe osiągnięcia naukowe i pozanaukowe Marii Skłodowskiej-Curie.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z czego zasłynęła Maria Skłodowska-Curie.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osiągnięcia Marii Skłodowskiej-Curie.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kiedy i za co Maria Skłodowska-Curie otrzymała dwukrotnie Nagrodę Nobla.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działalność Marii Skłodowskiej-Curie.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zauważa wzrost znaczenia kobiet w rozwoju nauki i kultury w XIX wieku.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11) laureatce Nagrody Nobla </w:t>
            </w:r>
            <w:r>
              <w:rPr>
                <w:rFonts w:cs="Times#20New#20Roman"/>
                <w:sz w:val="20"/>
                <w:szCs w:val="20"/>
              </w:rPr>
              <w:t xml:space="preserve">– </w:t>
            </w:r>
            <w:r>
              <w:rPr>
                <w:rFonts w:cs="TimesNewRomanPSMT"/>
                <w:sz w:val="20"/>
                <w:szCs w:val="20"/>
              </w:rPr>
              <w:t xml:space="preserve">Marii </w:t>
            </w:r>
            <w:r>
              <w:rPr>
                <w:rFonts w:cs="Times#20New#20Roman"/>
                <w:sz w:val="20"/>
                <w:szCs w:val="20"/>
              </w:rPr>
              <w:t>Skłodowskiej</w:t>
            </w:r>
            <w:r>
              <w:rPr>
                <w:rFonts w:cs="TimesNewRomanPSMT"/>
                <w:sz w:val="20"/>
                <w:szCs w:val="20"/>
              </w:rPr>
              <w:t>-Curie.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438" w:hRule="atLeast"/>
        </w:trPr>
        <w:tc>
          <w:tcPr>
            <w:tcW w:w="15168" w:type="dxa"/>
            <w:gridSpan w:val="8"/>
            <w:tcBorders>
              <w:top w:val="single" w:color="auto" w:sz="4" w:space="0"/>
              <w:left w:val="single" w:color="FFFFFF" w:sz="4" w:space="0"/>
              <w:bottom w:val="single" w:color="auto" w:sz="6" w:space="0"/>
              <w:right w:val="single" w:color="FFFFFF" w:sz="4" w:space="0"/>
            </w:tcBorders>
            <w:shd w:val="solid" w:color="24408E" w:fill="auto"/>
            <w:vAlign w:val="center"/>
          </w:tcPr>
          <w:p>
            <w:pPr>
              <w:pStyle w:val="15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DZIAŁ V. trudne dzieje ostatnich stu lat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Józef Piłsudski i jego żołnierze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polskie formacje zbrojne w czasie I wojny światowej,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rola Józefa Piłsudskiego w czasie I wojny światowej,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polityka mocarstw wobec Polaków.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rozpoczęcia I wojny światowej.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Józef Piłsudski.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wyjaśnia, dlaczego wojnę z lat 1914–1918 nazywamy światową.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Roman Dmowski.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polskie formacje wojskowe walczące podczas I wojny światowej.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omawia dwie polskie orientacje polityczne podczas I wojny światowej.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był Józef Haller.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Rozumie, dlaczego I wojna światowa była szansą dla Polski na odzyskanie niepodległości.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początkach niepodległego państwa polskiego.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działania Józefa Piłsudskiego i Romana Dmowskiego w czasie I wojny światowej.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12) </w:t>
            </w:r>
            <w:r>
              <w:rPr>
                <w:rFonts w:cs="Times#20New#20Roman"/>
                <w:sz w:val="20"/>
                <w:szCs w:val="20"/>
              </w:rPr>
              <w:t xml:space="preserve">Józefie Piłsudskim </w:t>
            </w:r>
            <w:r>
              <w:rPr>
                <w:rFonts w:cs="TimesNewRomanPSMT"/>
                <w:sz w:val="20"/>
                <w:szCs w:val="20"/>
              </w:rPr>
              <w:t xml:space="preserve">i jego </w:t>
            </w:r>
            <w:r>
              <w:rPr>
                <w:rFonts w:cs="Times#20New#20Roman"/>
                <w:sz w:val="20"/>
                <w:szCs w:val="20"/>
              </w:rPr>
              <w:t>żołnierzach.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 w:asciiTheme="minorHAnsi" w:hAnsiTheme="minorHAnsi"/>
                <w:lang w:val="pl-PL"/>
              </w:rPr>
              <w:t>DODATKOWO ( NP REALIZOWANE NA KOLE HISTORYCZNYM 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Bitwa Warszawska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wojna polsko-bolszewicka,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Bitwa Warszawska i jej znaczenie.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Bitwy Warszawskiej.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pojęcia: Armia Czerwona, bolszewicy.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przebiegu Bitwy Warszawskiej.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przyczyny i skutki wojny Polski z bolszewicką Rosją.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mapie ziemie, o które Polacy walczyli w okresie kształtowania się granic odrodzonego państwa polskiego.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Uczeń, rozumie określenie „Cud nad Wisłą”.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 znaczenie Bitwy Warszawskiej dla losów Polski i Europy.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Treści dodatkowe […].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11. Bitwa Warszawska. Ocalenie Polski przed najazdem bolszewickim.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Miasto z morza 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powojenna odbudowa II Rzeczypospolitej,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Eugeniusz Kwiatkowski – port w Gdyni i COP.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wskazuje na mapie Gdynię i COP.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opowiada o powstaniu portu i miasta Gdyni. 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kto to był Eugeniusz Kwiatkowski.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kto to był Władysław Grabski. Rozumie znaczenie powstania Gdyni i COP dla odrodzonej Polski.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wymienia trudności, z którymi Polacy zmagali się po odzyskaniu niepodległości. 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osiągnięcia gospodarcze II Rzeczypospolitej.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13) Eugeniuszu Kwiatkowskim i budowie Gdyni.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Szare Szeregi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polityka Niemiec i Związku Sowieckiego w stosunku do okupowanych ziem polskich,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różne formy oporu Polaków wobec okupantów.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były obozy koncentracyjne i podaje przykład takiego obozu.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co to były Armia Krajowa i Szare Szeregi.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rozpoczęcia II wojny światowej.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były tajne nauczanie i mały sabotaż.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byli „Rudy”, „Alek” i „Zośka”.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akcji pod Arsenałem.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było Polskie Państwo Podziemne.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Wymienia i omawia formy represji stosowane prze okupantów względem Polaków oraz sposoby walki Polaków z okupantami.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rozumie, dlaczego należy czcić pamięć Polaków prześladowanych podczas II wojny światowej.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to możliwe, znajduje w swojej okolicy miejsca związane z prześladowaniami ludności polskiej podczas II wojny światowej i zna lokalnych bohaterów tego okresu.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 na przykładzie harcerzy z Szarych Szeregów, czy bohaterowie II wojny światowej mogą być wzorem dla współczesnych dzieci i młodzieży.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14) </w:t>
            </w:r>
            <w:r>
              <w:rPr>
                <w:rFonts w:cs="Times#20New#20Roman"/>
                <w:sz w:val="20"/>
                <w:szCs w:val="20"/>
              </w:rPr>
              <w:t xml:space="preserve">„Zośce”, „Alku”, „Rudym” </w:t>
            </w:r>
            <w:r>
              <w:rPr>
                <w:rFonts w:cs="TimesNewRomanPSMT"/>
                <w:sz w:val="20"/>
                <w:szCs w:val="20"/>
              </w:rPr>
              <w:t xml:space="preserve">i </w:t>
            </w:r>
            <w:r>
              <w:rPr>
                <w:rFonts w:cs="Times#20New#20Roman"/>
                <w:sz w:val="20"/>
                <w:szCs w:val="20"/>
              </w:rPr>
              <w:t>„Szarych Szeregach”.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Poznaj to, 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nieznane.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Powstańcza barykada</w:t>
            </w:r>
          </w:p>
          <w:p>
            <w:pPr>
              <w:pStyle w:val="11"/>
              <w:spacing w:after="0" w:line="240" w:lineRule="auto"/>
              <w:ind w:left="34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dzienną rozpoczęcia powstania warszawskiego.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ile dni trwało powstanie warszawskie.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skutki powstania warszawskiego.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jaką rolę w powstaniu warszawskim odgrywali najmłodsi powstańcy (harcerze, łącznicy i sanitariuszki).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wymienia przyczyny klęski powstania warszawskiego.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powstanie warszawskie.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 spoza podstawy programowej.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11"/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Żołnierze niezłomni</w:t>
            </w:r>
          </w:p>
          <w:p>
            <w:pPr>
              <w:pStyle w:val="11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kształtowanie się komunistycznej władzy w Polsce,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opór Polaków wobec władzy komunistycznej w pierwszych latach po II wojnie światowej.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zakończenia II wojny światowej.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byli Witold Pilecki i Danuta Siedzikówna „Inka”.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na czym polegała specyfika władzy komunistów w Polsce.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byli żołnierze niezłomni (wyklęci).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dokonaniach Witolda Pileckiego i Danuty Siedzikówny „Inki”.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wyjaśnia określenie „żołnierze niezłomni”.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pojęcia: Urząd Bezpieczeństwa, komuniści, milicja.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rozumie, dlaczego należy czcić pamięć żołnierzy niezłomnych.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działania komunistycznych władz w powojennej Polsce.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15) </w:t>
            </w:r>
            <w:r>
              <w:rPr>
                <w:rFonts w:cs="Times#20New#20Roman"/>
                <w:sz w:val="20"/>
                <w:szCs w:val="20"/>
              </w:rPr>
              <w:t xml:space="preserve">żołnierzach niezłomnych – </w:t>
            </w:r>
            <w:r>
              <w:rPr>
                <w:rFonts w:cs="TimesNewRomanPSMT"/>
                <w:sz w:val="20"/>
                <w:szCs w:val="20"/>
              </w:rPr>
              <w:t xml:space="preserve">Witoldzie Pileckim i Danucie </w:t>
            </w:r>
            <w:r>
              <w:rPr>
                <w:rFonts w:cs="Times#20New#20Roman"/>
                <w:sz w:val="20"/>
                <w:szCs w:val="20"/>
              </w:rPr>
              <w:t>Siedzikównie „Ince”.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Bohaterowie Solidarności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polskie społeczeństwo i komunistyczne władze,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powstanie Solidarności, stan wojenny,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okrągły stół i upadek komunistycznej władzy w Polsce.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roczną powstania Solidarności.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jest Lech Wałęsa.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 datę wprowadzenia stanu wojennego.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kto to byli Wojciech Jaruzelski i Jerzy Popiełuszko.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podaje przyczyny i skutki zawarcia porozumień sierpniowych oraz wprowadzenia stanu wojennego.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 związek między działalnością Solidarności a obaleniem komunizmu w Polsce.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datę pierwszych częściowo wolnych wyborów parlamentarnych.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znaczenie powstania Solidarności dla historii Polski i Europy.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ocenia wprowadzenie stanu wojennego oraz przemiany, które zaszły w Polsce po 4 czerwca 1989 roku.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17) „</w:t>
            </w:r>
            <w:r>
              <w:rPr>
                <w:rFonts w:cs="Times#20New#20Roman"/>
                <w:sz w:val="20"/>
                <w:szCs w:val="20"/>
              </w:rPr>
              <w:t xml:space="preserve">Solidarności” </w:t>
            </w:r>
            <w:r>
              <w:rPr>
                <w:rFonts w:cs="TimesNewRomanPSMT"/>
                <w:sz w:val="20"/>
                <w:szCs w:val="20"/>
              </w:rPr>
              <w:t>i jej bohaterach.</w:t>
            </w:r>
          </w:p>
        </w:tc>
      </w:tr>
      <w:tr>
        <w:tblPrEx>
          <w:tblCellMar>
            <w:top w:w="57" w:type="dxa"/>
            <w:left w:w="57" w:type="dxa"/>
            <w:bottom w:w="28" w:type="dxa"/>
            <w:right w:w="57" w:type="dxa"/>
          </w:tblCellMar>
        </w:tblPrEx>
        <w:trPr>
          <w:trHeight w:val="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Papież Polak</w:t>
            </w:r>
          </w:p>
          <w:p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Zagadnienia: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młodość i działalność Karola Wojtyły jako biskupa i nauczyciela młodzieży,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papież Jan Paweł II.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kto to był Jan Paweł II (Karol Wojtyła).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wie, kto to był Stefan Wyszyński. 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kiedy wybrano Karola Wojtyłę na papieża.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najważniejsze fakty z życia papieża Polaka.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opowiada o życiu i działalności Jana Pawła II.</w:t>
            </w:r>
          </w:p>
          <w:p>
            <w:pPr>
              <w:pStyle w:val="1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wie, co to były obchody tysiąclecia chrztu Polski.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rolę i znaczenie Kościoła katolickiego w powojennej Polsce.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Uczeń – jeśli to możliwe – znajduje w swojej okolicy (regionie) miejsca związane z Janem Pawłem II.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IV. </w:t>
            </w:r>
            <w:r>
              <w:rPr>
                <w:rFonts w:cs="Times#20New#20Roman"/>
                <w:sz w:val="20"/>
                <w:szCs w:val="20"/>
              </w:rPr>
              <w:t>Postacie i wydarzenia […].</w:t>
            </w:r>
          </w:p>
          <w:p>
            <w:pPr>
              <w:spacing w:after="0" w:line="240" w:lineRule="auto"/>
              <w:rPr>
                <w:rFonts w:cs="Times#20New#20Roman"/>
                <w:sz w:val="20"/>
                <w:szCs w:val="20"/>
              </w:rPr>
            </w:pPr>
            <w:r>
              <w:rPr>
                <w:rFonts w:cs="Times#20New#20Roman"/>
                <w:sz w:val="20"/>
                <w:szCs w:val="20"/>
              </w:rPr>
              <w:t>Uczeń sytuuje w czasie i opowiada o: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 xml:space="preserve">16) </w:t>
            </w:r>
            <w:r>
              <w:rPr>
                <w:rFonts w:cs="Times#20New#20Roman"/>
                <w:sz w:val="20"/>
                <w:szCs w:val="20"/>
              </w:rPr>
              <w:t xml:space="preserve">papieżu </w:t>
            </w:r>
            <w:r>
              <w:rPr>
                <w:rFonts w:cs="TimesNewRomanPSMT"/>
                <w:sz w:val="20"/>
                <w:szCs w:val="20"/>
              </w:rPr>
              <w:t>Janie Pawle II.</w:t>
            </w:r>
          </w:p>
        </w:tc>
      </w:tr>
    </w:tbl>
    <w:p>
      <w:pPr>
        <w:ind w:left="142"/>
        <w:rPr>
          <w:rFonts w:ascii="Arial" w:hAnsi="Arial" w:cs="Arial"/>
          <w:color w:val="F09120"/>
        </w:rPr>
      </w:pPr>
    </w:p>
    <w:sectPr>
      <w:headerReference r:id="rId5" w:type="default"/>
      <w:footerReference r:id="rId6" w:type="default"/>
      <w:pgSz w:w="16838" w:h="11906" w:orient="landscape"/>
      <w:pgMar w:top="1560" w:right="820" w:bottom="849" w:left="1417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gendaPl Bold">
    <w:altName w:val="Arial"/>
    <w:panose1 w:val="00000000000000000000"/>
    <w:charset w:val="00"/>
    <w:family w:val="modern"/>
    <w:pitch w:val="default"/>
    <w:sig w:usb0="00000000" w:usb1="00000000" w:usb2="00000000" w:usb3="00000000" w:csb0="00000003" w:csb1="00000000"/>
  </w:font>
  <w:font w:name="AgendaPl BoldCondensed">
    <w:altName w:val="Arial"/>
    <w:panose1 w:val="00000000000000000000"/>
    <w:charset w:val="00"/>
    <w:family w:val="modern"/>
    <w:pitch w:val="default"/>
    <w:sig w:usb0="00000000" w:usb1="00000000" w:usb2="00000000" w:usb3="00000000" w:csb0="00000003" w:csb1="00000000"/>
  </w:font>
  <w:font w:name="AgendaPl RegularCondensed">
    <w:altName w:val="Arial"/>
    <w:panose1 w:val="00000000000000000000"/>
    <w:charset w:val="00"/>
    <w:family w:val="modern"/>
    <w:pitch w:val="default"/>
    <w:sig w:usb0="00000000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#20New#20Roman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639"/>
        <w:tab w:val="clear" w:pos="9072"/>
      </w:tabs>
      <w:ind w:left="-567" w:right="1"/>
    </w:pPr>
    <w:r>
      <w:rPr>
        <w:b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111125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o:spt="20" style="position:absolute;left:0pt;margin-left:-26.05pt;margin-top:8.75pt;height:0pt;width:751.6pt;z-index:251659264;mso-width-relative:page;mso-height-relative:page;" filled="f" stroked="t" coordsize="21600,21600" o:gfxdata="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UjuQ9QAAAAKAQAADwAAAAAAAAABACAAAAAiAAAA&#10;ZHJzL2Rvd25yZXYueG1sUEsBAhQAFAAAAAgAh07iQJBoYkrSAQAAogMAAA4AAAAAAAAAAQAgAAAA&#10;IwEAAGRycy9lMm9Eb2MueG1sUEsFBgAAAAAGAAYAWQEAAGcFAAAAAA==&#10;">
              <v:fill on="f" focussize="0,0"/>
              <v:stroke weight="0.5pt"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tabs>
        <w:tab w:val="clear" w:pos="4536"/>
        <w:tab w:val="clear" w:pos="9072"/>
      </w:tabs>
      <w:ind w:left="-1417"/>
      <w:rPr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 xml:space="preserve">    </w:t>
    </w:r>
    <w:r>
      <w:tab/>
    </w:r>
    <w:r>
      <w:tab/>
    </w:r>
    <w:r>
      <w:tab/>
    </w:r>
    <w:r>
      <w:rPr>
        <w:rFonts w:hint="default"/>
        <w:lang w:val="pl-PL"/>
      </w:rPr>
      <w:t xml:space="preserve">Opracowane przez Zespół Nauczycieli Historii </w:t>
    </w:r>
    <w:r>
      <w:tab/>
    </w:r>
    <w:r>
      <w:tab/>
    </w:r>
    <w:r>
      <w:t xml:space="preserve"> </w:t>
    </w:r>
    <w:r>
      <w:tab/>
    </w:r>
    <w:r>
      <w:t xml:space="preserve"> </w:t>
    </w:r>
    <w:r>
      <w:tab/>
    </w:r>
    <w:r>
      <w:t xml:space="preserve"> </w:t>
    </w:r>
    <w:r>
      <w:rPr>
        <w:lang w:eastAsia="pl-PL"/>
      </w:rPr>
      <w:t xml:space="preserve">           </w:t>
    </w:r>
  </w:p>
  <w:p>
    <w:pPr>
      <w:pStyle w:val="5"/>
      <w:ind w:left="-14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5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9072"/>
      </w:tabs>
      <w:spacing w:after="40"/>
      <w:ind w:left="142" w:right="142"/>
    </w:pPr>
  </w:p>
  <w:p>
    <w:pPr>
      <w:pStyle w:val="6"/>
      <w:tabs>
        <w:tab w:val="clear" w:pos="9072"/>
      </w:tabs>
      <w:ind w:left="142" w:right="142"/>
    </w:pPr>
  </w:p>
  <w:p>
    <w:pPr>
      <w:pStyle w:val="6"/>
      <w:tabs>
        <w:tab w:val="clear" w:pos="9072"/>
      </w:tabs>
      <w:ind w:left="142" w:right="142"/>
    </w:pPr>
  </w:p>
  <w:p>
    <w:pPr>
      <w:pStyle w:val="6"/>
      <w:tabs>
        <w:tab w:val="clear" w:pos="9072"/>
      </w:tabs>
      <w:ind w:left="142" w:right="-283"/>
      <w:rPr>
        <w:rFonts w:hint="default"/>
        <w:lang w:val="pl-PL"/>
      </w:rPr>
    </w:pPr>
  </w:p>
  <w:p>
    <w:pPr>
      <w:pStyle w:val="6"/>
      <w:tabs>
        <w:tab w:val="clear" w:pos="9072"/>
      </w:tabs>
      <w:ind w:left="142" w:right="-283"/>
      <w:jc w:val="center"/>
    </w:pPr>
    <w:r>
      <w:rPr>
        <w:rFonts w:hint="default"/>
        <w:sz w:val="40"/>
        <w:szCs w:val="40"/>
        <w:lang w:val="pl-PL"/>
      </w:rPr>
      <w:t>HISTORIA - KLASA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77F15"/>
    <w:rsid w:val="0011046E"/>
    <w:rsid w:val="001A3F9D"/>
    <w:rsid w:val="001B7B45"/>
    <w:rsid w:val="001E30DE"/>
    <w:rsid w:val="001E4CB0"/>
    <w:rsid w:val="001F0820"/>
    <w:rsid w:val="0020077D"/>
    <w:rsid w:val="002276E8"/>
    <w:rsid w:val="002301AF"/>
    <w:rsid w:val="00245DA5"/>
    <w:rsid w:val="00250B22"/>
    <w:rsid w:val="00285D6F"/>
    <w:rsid w:val="002A71F7"/>
    <w:rsid w:val="002F1910"/>
    <w:rsid w:val="00317434"/>
    <w:rsid w:val="00325E44"/>
    <w:rsid w:val="003572A4"/>
    <w:rsid w:val="003B19DC"/>
    <w:rsid w:val="003C0BD6"/>
    <w:rsid w:val="003C262D"/>
    <w:rsid w:val="0041775C"/>
    <w:rsid w:val="00435B7E"/>
    <w:rsid w:val="00445532"/>
    <w:rsid w:val="00485259"/>
    <w:rsid w:val="004C1C05"/>
    <w:rsid w:val="004D4C4C"/>
    <w:rsid w:val="00526B20"/>
    <w:rsid w:val="00592B22"/>
    <w:rsid w:val="005A75A6"/>
    <w:rsid w:val="005E54A0"/>
    <w:rsid w:val="005E66CA"/>
    <w:rsid w:val="005F462D"/>
    <w:rsid w:val="00602ABB"/>
    <w:rsid w:val="00604365"/>
    <w:rsid w:val="00615881"/>
    <w:rsid w:val="00642DC0"/>
    <w:rsid w:val="006711A8"/>
    <w:rsid w:val="00672759"/>
    <w:rsid w:val="00685A21"/>
    <w:rsid w:val="006A03B0"/>
    <w:rsid w:val="006B5810"/>
    <w:rsid w:val="006E0344"/>
    <w:rsid w:val="006E6BC1"/>
    <w:rsid w:val="007B3CB5"/>
    <w:rsid w:val="0083577E"/>
    <w:rsid w:val="008567FE"/>
    <w:rsid w:val="008648E0"/>
    <w:rsid w:val="0089186E"/>
    <w:rsid w:val="008C2636"/>
    <w:rsid w:val="008F0127"/>
    <w:rsid w:val="009130E5"/>
    <w:rsid w:val="00914856"/>
    <w:rsid w:val="00982D5C"/>
    <w:rsid w:val="009E0F62"/>
    <w:rsid w:val="00A02083"/>
    <w:rsid w:val="00A239DF"/>
    <w:rsid w:val="00A34F65"/>
    <w:rsid w:val="00A43545"/>
    <w:rsid w:val="00A5798A"/>
    <w:rsid w:val="00A964A7"/>
    <w:rsid w:val="00AB49BA"/>
    <w:rsid w:val="00B023D8"/>
    <w:rsid w:val="00B2477A"/>
    <w:rsid w:val="00B5557D"/>
    <w:rsid w:val="00B63701"/>
    <w:rsid w:val="00BB5F31"/>
    <w:rsid w:val="00BC62C2"/>
    <w:rsid w:val="00BE3E51"/>
    <w:rsid w:val="00BF4783"/>
    <w:rsid w:val="00C31905"/>
    <w:rsid w:val="00C67B4D"/>
    <w:rsid w:val="00CF03D2"/>
    <w:rsid w:val="00D22D55"/>
    <w:rsid w:val="00D31787"/>
    <w:rsid w:val="00DB595D"/>
    <w:rsid w:val="00DC7669"/>
    <w:rsid w:val="00DF250B"/>
    <w:rsid w:val="00E0669F"/>
    <w:rsid w:val="00E13FE0"/>
    <w:rsid w:val="00E17A34"/>
    <w:rsid w:val="00E4003B"/>
    <w:rsid w:val="00E54759"/>
    <w:rsid w:val="00E94882"/>
    <w:rsid w:val="00EC12C2"/>
    <w:rsid w:val="00ED26FD"/>
    <w:rsid w:val="00EE01FE"/>
    <w:rsid w:val="00EF0180"/>
    <w:rsid w:val="00F004C6"/>
    <w:rsid w:val="00F64779"/>
    <w:rsid w:val="00FA7CEB"/>
    <w:rsid w:val="00FB7C90"/>
    <w:rsid w:val="00FC03E2"/>
    <w:rsid w:val="00FD3A8B"/>
    <w:rsid w:val="00FD7FEB"/>
    <w:rsid w:val="44B277A8"/>
    <w:rsid w:val="518321CB"/>
    <w:rsid w:val="6B5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qFormat/>
    <w:uiPriority w:val="99"/>
  </w:style>
  <w:style w:type="character" w:customStyle="1" w:styleId="9">
    <w:name w:val="Stopka Znak"/>
    <w:basedOn w:val="2"/>
    <w:link w:val="5"/>
    <w:qFormat/>
    <w:uiPriority w:val="99"/>
  </w:style>
  <w:style w:type="character" w:customStyle="1" w:styleId="10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007 PODSTAWA_tytul (do uporzadkowania tak jak i te wyzej)"/>
    <w:basedOn w:val="1"/>
    <w:uiPriority w:val="99"/>
    <w:pPr>
      <w:autoSpaceDE w:val="0"/>
      <w:autoSpaceDN w:val="0"/>
      <w:adjustRightInd w:val="0"/>
      <w:spacing w:after="113" w:line="240" w:lineRule="atLeast"/>
    </w:pPr>
    <w:rPr>
      <w:rFonts w:ascii="AgendaPl Bold" w:hAnsi="AgendaPl Bold" w:cs="AgendaPl Bold" w:eastAsiaTheme="minorEastAsia"/>
      <w:b/>
      <w:bCs/>
      <w:color w:val="F7931D"/>
      <w:sz w:val="48"/>
      <w:szCs w:val="48"/>
      <w:lang w:eastAsia="pl-PL"/>
    </w:rPr>
  </w:style>
  <w:style w:type="paragraph" w:customStyle="1" w:styleId="13">
    <w:name w:val="[Brak stylu akapitowego]"/>
    <w:uiPriority w:val="0"/>
    <w:pPr>
      <w:autoSpaceDE w:val="0"/>
      <w:autoSpaceDN w:val="0"/>
      <w:adjustRightInd w:val="0"/>
      <w:spacing w:after="0" w:line="288" w:lineRule="auto"/>
    </w:pPr>
    <w:rPr>
      <w:rFonts w:ascii="AgendaPl BoldCondensed" w:hAnsi="AgendaPl BoldCondensed" w:eastAsiaTheme="minorEastAsia" w:cstheme="minorBidi"/>
      <w:color w:val="000000"/>
      <w:sz w:val="24"/>
      <w:szCs w:val="24"/>
      <w:lang w:val="pl-PL" w:eastAsia="pl-PL" w:bidi="ar-SA"/>
    </w:rPr>
  </w:style>
  <w:style w:type="paragraph" w:customStyle="1" w:styleId="14">
    <w:name w:val="!100_tabela glowka (Wzor_paragraph:wzor_tabele)"/>
    <w:basedOn w:val="13"/>
    <w:uiPriority w:val="99"/>
    <w:pPr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15">
    <w:name w:val="!100_tabela glowka drugi rzad (Wzor_paragraph:wzor_tabele)"/>
    <w:basedOn w:val="13"/>
    <w:uiPriority w:val="99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6">
    <w:name w:val="!100_tabela_tekst_zwykly (Wzor_paragraph:wzor_tabele)"/>
    <w:basedOn w:val="1"/>
    <w:uiPriority w:val="99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hAnsi="AgendaPl RegularCondensed" w:cs="AgendaPl RegularCondensed" w:eastAsiaTheme="minorEastAsia"/>
      <w:color w:val="000000"/>
      <w:spacing w:val="-1"/>
      <w:sz w:val="20"/>
      <w:szCs w:val="20"/>
      <w:lang w:eastAsia="pl-PL"/>
    </w:rPr>
  </w:style>
  <w:style w:type="paragraph" w:customStyle="1" w:styleId="17">
    <w:name w:val="!100_tabela_tekst_cnbold (Wzor_paragraph:wzor_tabele)"/>
    <w:basedOn w:val="1"/>
    <w:uiPriority w:val="99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BoldCondensed" w:hAnsi="AgendaPl BoldCondensed" w:cs="AgendaPl BoldCondensed" w:eastAsiaTheme="minorEastAsia"/>
      <w:b/>
      <w:bCs/>
      <w:color w:val="000000"/>
      <w:spacing w:val="-2"/>
      <w:sz w:val="20"/>
      <w:szCs w:val="20"/>
      <w:lang w:eastAsia="pl-PL"/>
    </w:rPr>
  </w:style>
  <w:style w:type="paragraph" w:customStyle="1" w:styleId="18">
    <w:name w:val="!100_tabela_tekst zwykly wciety (Wzor_paragraph:wzor_tabele)"/>
    <w:basedOn w:val="16"/>
    <w:qFormat/>
    <w:uiPriority w:val="99"/>
  </w:style>
  <w:style w:type="character" w:customStyle="1" w:styleId="19">
    <w:name w:val="kolor dla tekstu w tabelkach czasami wystepuje (Wzor_character)"/>
    <w:uiPriority w:val="99"/>
    <w:rPr>
      <w:color w:val="005AAA"/>
    </w:rPr>
  </w:style>
  <w:style w:type="paragraph" w:customStyle="1" w:styleId="20">
    <w:name w:val="tabela glowka (Wzor_paragraph:wzor_tabele)"/>
    <w:basedOn w:val="13"/>
    <w:qFormat/>
    <w:uiPriority w:val="99"/>
    <w:pPr>
      <w:suppressAutoHyphens/>
      <w:spacing w:line="240" w:lineRule="atLeast"/>
      <w:jc w:val="center"/>
      <w:textAlignment w:val="center"/>
    </w:pPr>
    <w:rPr>
      <w:rFonts w:cs="AgendaPl BoldCondensed" w:eastAsiaTheme="minorHAnsi"/>
      <w:b/>
      <w:bCs/>
      <w:color w:val="FFFFFF"/>
      <w:lang w:eastAsia="en-US"/>
    </w:rPr>
  </w:style>
  <w:style w:type="paragraph" w:customStyle="1" w:styleId="21">
    <w:name w:val="!100_tabela_tekst_zwykly_center (Wzor_paragraph:wzor_tabele)"/>
    <w:basedOn w:val="16"/>
    <w:uiPriority w:val="99"/>
    <w:pPr>
      <w:jc w:val="center"/>
      <w:textAlignment w:val="center"/>
    </w:pPr>
    <w:rPr>
      <w:rFonts w:eastAsiaTheme="minorHAnsi"/>
      <w:lang w:eastAsia="en-US"/>
    </w:rPr>
  </w:style>
  <w:style w:type="character" w:customStyle="1" w:styleId="22">
    <w:name w:val="Agend Pl BoldCondensed w tabelach (Wzor_character)"/>
    <w:qFormat/>
    <w:uiPriority w:val="99"/>
    <w:rPr>
      <w:b/>
      <w:bCs/>
    </w:rPr>
  </w:style>
  <w:style w:type="character" w:customStyle="1" w:styleId="23">
    <w:name w:val="RegularCondItalic (Wzor_character)"/>
    <w:basedOn w:val="2"/>
    <w:uiPriority w:val="99"/>
    <w:rPr>
      <w:b/>
      <w:bCs/>
      <w:i/>
      <w:iCs/>
      <w:w w:val="100"/>
    </w:rPr>
  </w:style>
  <w:style w:type="character" w:customStyle="1" w:styleId="24">
    <w:name w:val="!04_BoldCondensed (Wzor_character)"/>
    <w:basedOn w:val="2"/>
    <w:uiPriority w:val="99"/>
    <w:rPr>
      <w:rFonts w:ascii="AgendaPl BoldCondensed" w:hAnsi="AgendaPl BoldCondensed" w:cs="AgendaPl BoldCondensed"/>
      <w:b/>
      <w:bCs/>
      <w:color w:val="000000"/>
      <w:position w:val="0"/>
    </w:rPr>
  </w:style>
  <w:style w:type="paragraph" w:customStyle="1" w:styleId="25">
    <w:name w:val="!100_tabela glowka (!Adam inne)"/>
    <w:basedOn w:val="1"/>
    <w:uiPriority w:val="99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character" w:customStyle="1" w:styleId="26">
    <w:name w:val="Intense Reference"/>
    <w:basedOn w:val="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DB1135-04D4-4EE3-9885-AF5CA7A2A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WSiP Sp. z o.o.</Company>
  <Pages>15</Pages>
  <Words>3843</Words>
  <Characters>23062</Characters>
  <Lines>192</Lines>
  <Paragraphs>53</Paragraphs>
  <TotalTime>0</TotalTime>
  <ScaleCrop>false</ScaleCrop>
  <LinksUpToDate>false</LinksUpToDate>
  <CharactersWithSpaces>26852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2017-07-21T10:28:00Z</dcterms:created>
  <dc:creator>Marta Jedlinska</dc:creator>
  <cp:lastModifiedBy>ASUS</cp:lastModifiedBy>
  <cp:lastPrinted>2022-10-09T12:19:00Z</cp:lastPrinted>
  <dcterms:modified xsi:type="dcterms:W3CDTF">2022-10-12T04:00:28Z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FF77F95EAEFF47E59B68BB319A999317</vt:lpwstr>
  </property>
</Properties>
</file>