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A0" w:rsidRDefault="00C13817">
      <w:pPr>
        <w:pStyle w:val="Nagwek"/>
        <w:tabs>
          <w:tab w:val="clear" w:pos="9072"/>
        </w:tabs>
        <w:ind w:left="142" w:righ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 OPRACOWANO NA PODSTAWIE MATERIAŁÓW WYDAWNICTWA WSiP</w:t>
      </w:r>
    </w:p>
    <w:p w:rsidR="002E1BA0" w:rsidRDefault="002E1BA0">
      <w:pPr>
        <w:pStyle w:val="Nagwek"/>
        <w:tabs>
          <w:tab w:val="clear" w:pos="9072"/>
        </w:tabs>
        <w:ind w:left="142" w:right="142"/>
        <w:rPr>
          <w:b/>
          <w:color w:val="F09120"/>
          <w:sz w:val="28"/>
          <w:szCs w:val="28"/>
        </w:rPr>
      </w:pPr>
    </w:p>
    <w:p w:rsidR="002E1BA0" w:rsidRDefault="00C13817">
      <w:pPr>
        <w:pStyle w:val="Nagwek"/>
        <w:tabs>
          <w:tab w:val="clear" w:pos="9072"/>
        </w:tabs>
        <w:ind w:left="142" w:right="-283"/>
      </w:pPr>
      <w:r>
        <w:rPr>
          <w:rFonts w:ascii="Arial" w:hAnsi="Arial" w:cs="Arial"/>
          <w:color w:val="F09120"/>
          <w:sz w:val="28"/>
          <w:szCs w:val="28"/>
        </w:rPr>
        <w:t>SZKOŁA PODSTAWOWA NR 94</w:t>
      </w:r>
    </w:p>
    <w:p w:rsidR="002E1BA0" w:rsidRDefault="002E1BA0">
      <w:pPr>
        <w:pStyle w:val="Nagwek"/>
        <w:tabs>
          <w:tab w:val="clear" w:pos="9072"/>
        </w:tabs>
        <w:ind w:left="142" w:right="-283"/>
        <w:rPr>
          <w:rFonts w:ascii="Arial" w:hAnsi="Arial" w:cs="Arial"/>
          <w:color w:val="F09120"/>
          <w:sz w:val="28"/>
          <w:szCs w:val="28"/>
        </w:rPr>
      </w:pPr>
    </w:p>
    <w:p w:rsidR="002E1BA0" w:rsidRDefault="00C13817">
      <w:pPr>
        <w:ind w:left="142"/>
        <w:rPr>
          <w:rFonts w:ascii="Arial" w:eastAsia="Calibri" w:hAnsi="Arial" w:cs="Arial"/>
          <w:color w:val="F09120"/>
          <w:sz w:val="28"/>
          <w:szCs w:val="28"/>
        </w:rPr>
      </w:pPr>
      <w:r>
        <w:rPr>
          <w:rFonts w:ascii="Arial" w:eastAsia="Calibri" w:hAnsi="Arial" w:cs="Arial"/>
          <w:color w:val="F09120"/>
          <w:sz w:val="28"/>
          <w:szCs w:val="28"/>
        </w:rPr>
        <w:t xml:space="preserve">GEOGRAFIA KLASA 5 </w:t>
      </w:r>
    </w:p>
    <w:tbl>
      <w:tblPr>
        <w:tblStyle w:val="Tabela-Siatka1"/>
        <w:tblW w:w="147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8"/>
        <w:gridCol w:w="2552"/>
        <w:gridCol w:w="143"/>
        <w:gridCol w:w="2409"/>
        <w:gridCol w:w="2694"/>
        <w:gridCol w:w="143"/>
        <w:gridCol w:w="2378"/>
        <w:gridCol w:w="31"/>
        <w:gridCol w:w="141"/>
        <w:gridCol w:w="2409"/>
      </w:tblGrid>
      <w:tr w:rsidR="002E1BA0">
        <w:trPr>
          <w:trHeight w:val="270"/>
          <w:tblHeader/>
        </w:trPr>
        <w:tc>
          <w:tcPr>
            <w:tcW w:w="180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2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8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2E1BA0">
        <w:trPr>
          <w:tblHeader/>
        </w:trPr>
        <w:tc>
          <w:tcPr>
            <w:tcW w:w="1807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33"/>
            <w:vAlign w:val="center"/>
          </w:tcPr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9933"/>
            <w:vAlign w:val="center"/>
          </w:tcPr>
          <w:p w:rsidR="002E1BA0" w:rsidRDefault="00C13817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2E1BA0">
        <w:tc>
          <w:tcPr>
            <w:tcW w:w="14707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1F497D" w:themeFill="text2"/>
            <w:vAlign w:val="bottom"/>
          </w:tcPr>
          <w:p w:rsidR="002E1BA0" w:rsidRDefault="00B43CF3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PÓŁROCZE </w:t>
            </w:r>
            <w:r w:rsidR="00C13817">
              <w:rPr>
                <w:b/>
                <w:color w:val="FFFFFF"/>
                <w:sz w:val="18"/>
                <w:szCs w:val="18"/>
              </w:rPr>
              <w:t>I</w:t>
            </w:r>
          </w:p>
        </w:tc>
      </w:tr>
      <w:tr w:rsidR="002E1BA0">
        <w:tc>
          <w:tcPr>
            <w:tcW w:w="14707" w:type="dxa"/>
            <w:gridSpan w:val="10"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1F497D" w:themeFill="text2"/>
            <w:vAlign w:val="bottom"/>
          </w:tcPr>
          <w:p w:rsidR="002E1BA0" w:rsidRDefault="00C13817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Mapa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1. Geograficzny punkt widzenia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powiedzieć, czym jest geografia;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powiedzieć, co to jest środowisko przyrodnicze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geograficzne;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sfery ziemskie.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powiedzieć czy jest geografia;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definiować elementy środowiska przyrodniczego;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•podawać przykłady, podać źródła wiedzy geograficznej.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definiować pojęcia: geografia, środowisko przyrodnicze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geograficzne;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elementy środowiska przyrodniczego.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wybrać z podanych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przyporządkować elementy środowiska przyrodniczego.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geografia;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powiązania między elementami środowiska przyrodniczego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geograficznego.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Orientacja na mapie i globusie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 północną i południową, wschodnią i zachodnią;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na globusie i mapie świata: bieguny, równik, południk zerowy i 180°, półkule, zwrotniki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koła podbiegunowe.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bieguny, równik, południk zerowy i 180°, półkule, zwrotniki i koła podbiegunowe.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zdefiniować długość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szerokość geograficzną;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opisać cechy południków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równoleżników;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punktów na mapie.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opracować trasę podróży, uwzględniając współrzędne geograficzne.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Jak czytać mapę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powiedzieć, co to jest legenda mapy;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legendy na mapie.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nazwać elementy mapy;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i nazwać umieszczone na mapie znaki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legendy;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elementy krajobrazu.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zastosować legendę mapy do odczytywania informacji;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wyjaśnić, do czego służy skala mapy;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rozpoznać na mapie składniki krajobrazu Polski.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skali mapy, obliczyć odległości między wybranymi obiektami;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umownych, odczytać informację z mapy fizycznej Polski.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dany obszar, wykorzystując użyte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legendzie znaki umowne;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wykonać pomiary na mapie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przeliczyć je, wykorzystując skalę;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ze znaków umownych, odczytać informację z map tematycznych Polski.</w:t>
            </w:r>
          </w:p>
        </w:tc>
      </w:tr>
      <w:tr w:rsidR="002E1BA0">
        <w:trPr>
          <w:trHeight w:val="61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4. Moja okolica na mapie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powiedzieć, czym jest wysokość względna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bezwzględna;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poziomice;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obliczyć wysokość względną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podanych informacji;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poziomic;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podstawie rysunku poziomicowego mapy okolic szkoły konkretne formy terenu;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wysokość bezwzględną z rysunku poziomicowego;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zorientować mapę okolic szkoły;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w terenie główne kierunki geograficzne na podstawie mapy.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odczytać wysokość bezwzględną z rysunku poziomicowego i obliczyć wysokość względną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zniesienia;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określić, na podstawie rysunku poziomicowego stromiznę stoku.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ukształtowanie powierzchni na podstawie rysunku poziomicowego;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porównać elementy przedstawione na mapie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elementami zaobserwowanymi w terenie.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5. Odkrywanie mapy świata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wymienić kontynenty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oceany świata;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wymienić, jakie mogą być na Ziemi formy ukształtowania powierzchni;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nazwiska wielkich odkrywców.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wskazać na mapie kontynenty i oceany świata;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swoimi słowami określić, czym są formy ukształtowania powierzchni.</w:t>
            </w:r>
          </w:p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omówić położenie kontynentów i oceanów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na mapie i względem siebie;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wielkie formy ukształtowania powierzchni.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wskazać na mapie wielkie formy ukształtowania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powierzchni na poszczególnych kontynentach;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trasy pierwszych wypraw geograficznych.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wskazać i nazwać wielkie krainy geograficzne dla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poszczególnych kontynentów;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granice między kontynentami;</w:t>
            </w:r>
          </w:p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porównać ukształtowanie kontynentów między sobą.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6. Podsumowanie działu</w:t>
            </w:r>
          </w:p>
        </w:tc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4707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E1BA0" w:rsidRDefault="00C13817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Krajobrazy Polski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7. Krajobrazy Polski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pasy rzeźby w Polsce;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określić elementy środowiska wchodzące w skład krajobrazu.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nazwać pasy rzeźby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w Polsce i wskazać je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na mapie;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określić cechy charakterystyczne dla danego pasa rzeźby.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przedstawić główne cechy krajobrazów Polski;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określić cechy charakterystyczne dla danego pasa rzeźby;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nazwać przykładowe krainy wchodzące w skład danego pasa rzeźby.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przedstawić główne cechy krajobrazów Polski;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wykazać ich zróżnicowanie;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i wskazać na mapie przykładowe krainy wchodzące w skład danego pasa rzeźby.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scharakteryzować rzeźbę poszczególnych pasów rzeźby w Polsce, wskazać różnice i podobieństwa, porównać je pod względem zróżnicowanie krajobrazu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8. Od krajobrazu pierwotnego do kulturowego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typy krajobrazów.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i omówić typy krajobrazów.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pozytywne i negatywne zmiany w krajobrazach powstałe w wyniku działalności człowieka.</w:t>
            </w:r>
          </w:p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na przykładach wpływ gospodarki człowieka na zmiany w krajobrazie.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ocenić wpływ poszczególnych działów gospodarki na środowisko;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możliwe zmiany mające na celu poprawę warunków środowiska.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9. Tatry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krainy geograficzne na mapie;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główne elementy środowiska geograficznego występujące w  regionie;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grupy etniczne występujące w danym regionie.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i omówić położenie na mapie;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cechy charakterystyczne środowiska geograficznego występujące w krajobrazie regionu;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najważniejsze obiekty dziedzictwa przyrodniczego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kulturowego regionu.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krajobrazy krain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opisach;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przedstawić podstawowe zależności między składnikami krajobrazów w regionach;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opisać zajęcia, tradycje rodzinne i zwyczaje mieszkańców krainy geograficznej;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wymienić najważniejsze obiekty dziedzictwa przyrodniczego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kulturowego regionu oraz wskazać je na mapie.</w:t>
            </w:r>
          </w:p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rozpoznać krajobrazy krain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w opisach oraz na filmach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ilustracjach;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przedstawić podstawowe zależności między składnikami krajobrazów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regionach;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opisać zajęcia, tradycje rodzinne i zwyczaje mieszkańców krainy geograficznej;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opisać najważniejsze obiekty dziedzictwa przyrodniczego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kulturowego regionu oraz wskazać je na mapie.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porównać cechy krajobrazu i elementy krajobrazu krain geograficznych;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wykazać specyfikę regionu na podstawie map, zdjęć, filmów geograficznych;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opisać najważniejsze obiekty dziedzictwa przyrodniczego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kulturowego Polski oraz wskazać je na mapie.</w:t>
            </w:r>
          </w:p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10. Wyżyna Krakowsko-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-Częstochowska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11. Nizina Mazowiecka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12. Pojezierze Mazurskie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13. Wybrzeże Słowińskie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14. Krajobraz miejsko-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-przemysłowy Wyżyny Śląskiej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cechy miast przemysłowych;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podać nazwy głównych miast Wyżyny Śląskiej.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podać nazwy kilku miast wchodzących w skład konurbacji Górnego Śląska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wskazać je na mapie.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główne surowce mineralne wydobywane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rejonie Górnego Śląska;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cechy środowiska miast przemysłowych.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przyczyny rozwoju konurbacji Górnego Śląska;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przyczyny i skutki koncentracji przemysłu na Górnym Śląsku.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ocenić jakość działań człowieka i ich wpływ na środowisko w rejonie Górnego Śląska.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16. Wyżyna Lubelska – zagłębie rolnicze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określić położenie Wyżyny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Lubelskiej;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produkty rolne charakterystyczne dla regionu.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cechy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charakterystyczne krajobrazu Wyżyny Lubelskiej.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znaczenie warunków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naturalnych dla rozwoju rolnictwa na Wyżynie Lubelskiej.</w:t>
            </w:r>
          </w:p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znaczeni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gospodarcze Wyżyny Lubelskiej - rolnicze, przemysłowe i społeczne.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porównać region Wyżyny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Lubelskiej z innymi regionami rolniczymi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Polsce.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15. Warszawa – krajobraz wielkiego miasta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określić położenie Warszawy.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cechy zabudowy wielkiego miasta.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czynniki rozwoju stolicy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określić różnorodność funkcji Warszawy.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porównać krajobraz Warszawy i innych miast Polski.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jak w tematach 9–13;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porównać krajobraz Warszawy i innych stolic europejskich.</w:t>
            </w:r>
          </w:p>
        </w:tc>
      </w:tr>
      <w:tr w:rsidR="002E1BA0">
        <w:trPr>
          <w:cantSplit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17. Krajobraz najbliższej okolicy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nazwać cechy krajobrazu najbliższej okolicy;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elementy zagospodarowania antropogenicznego.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i określić położenie elementów krajobrazu najbliższej okolicy;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przykłady elementów najbliższej okolicy i rodzimych.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ocenić krajobraz najbliższej okolicy pod względem jego piękna oraz ładu i estetyki;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w terenie obiekty antropogeniczne i naturalne;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obiekty istotne z punktu widzenia dziedzictwa kulturowego.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przykłady  pozytywnej i negatywnej ingerencji człowieka w środowisko najbliższej okolicy.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przedstawić propozycje zmian mających na celu poprawę zagospodarowania najbliższej okolicy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uwzględnieniem dbałości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o stan środowiska, ład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estetykę krajobrazu.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18. Podsumowania działu</w:t>
            </w:r>
          </w:p>
        </w:tc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c>
          <w:tcPr>
            <w:tcW w:w="14707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E1BA0" w:rsidRDefault="00B43CF3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PÓŁROCZE</w:t>
            </w:r>
            <w:bookmarkStart w:id="0" w:name="_GoBack"/>
            <w:bookmarkEnd w:id="0"/>
            <w:r w:rsidR="00C13817">
              <w:rPr>
                <w:color w:val="FFFFFF"/>
                <w:sz w:val="18"/>
                <w:szCs w:val="18"/>
              </w:rPr>
              <w:t xml:space="preserve"> II</w:t>
            </w:r>
          </w:p>
        </w:tc>
      </w:tr>
      <w:tr w:rsidR="002E1BA0">
        <w:tc>
          <w:tcPr>
            <w:tcW w:w="1470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2E1BA0" w:rsidRDefault="00C13817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Krajobrazy świata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19. Strefowość i piętrowość krajobrazów na świecie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na podstawie mapy stref klimatycznych opisać położenie poszczególnych stref na Ziemi.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układ przestrzenny poszczególnych stref klimatyczno-krajobrazowych na świecie;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przyporządkować ilustrację każdej ze stref do jej położenia na mapie świata.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wskazać analogię pomiędzy zróżnicowaniem klimatycznym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w układzie strefowym,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(w zależności od szerokości geograficznej) i piętrowym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(w zależności od wysokości bezwzględnej).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związek pomiędzy występowaniem stref oświetlenia Ziemi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zróżnicowaniem krajobrazowym świata.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wykazać i wyjaśnić związek pomiędzy warunkami klimatycznymi a cechami poszczególnych krajobrazów.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20. Wilgotny las równikowy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wilgotnych lasów równikowych;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temperatury powietrza i opadów w klimacie równikowym wybitnie wilgotnym.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zasięg klimatu równikowego wybitnie wilgotnego;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podać przykłady roślin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zwierząt żyjących w tym klimacie.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wyjątkowość ekosystemów wilgotnego lasu równikowego;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podać przykłady przystosowań organizmów do życia w lesie równikowym.</w:t>
            </w:r>
          </w:p>
          <w:p w:rsidR="002E1BA0" w:rsidRDefault="002E1BA0">
            <w:pPr>
              <w:widowControl w:val="0"/>
              <w:spacing w:after="0" w:line="240" w:lineRule="auto"/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związek pomiędzy warunkami klimatyczno-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-krajobrazowymi a sposobami życia i zarobkowania ludzi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lesie równikowym.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zależności pomiędzy położeniem klimatu równikowego wybitnie wilgotnego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zasięgiem lasów deszczowych.</w:t>
            </w:r>
          </w:p>
        </w:tc>
      </w:tr>
      <w:tr w:rsidR="002E1BA0">
        <w:trPr>
          <w:cantSplit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21. Krajobraz lasu strefy umiarkowanej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lasów strefy umiarkowanej;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temperatury powietrza i opadów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klimatach umiarkowanych.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zasięg strefy klimatów umiarkowanych;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podać przykłady roślin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zwierząt żyjących w tym klimacie.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porównać warunki klimatyczne, krajobrazowe i siedliskowe lasu równikowego i lasu strefy umiarkowanej;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rozpoznać, nazwać i porównać piętra lasu równikowego i lasu strefy umiarkowanej.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krajobrazowych na życie człowieka w wilgotnych lasach równikowych i lasach strefy umiarkowanej.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identyfikować współzależności między składnikami poznawanych krajobrazów.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Sawanny i stepy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sawann i stepów;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klimatogramów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 powietrza i opadów na sawannach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stepach.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zasięg klimatu podrównikowego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umiarkowanego ciepłego kontynentalnego;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podać przykłady roślin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zwierząt żyjących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każdym z tych klimatów.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przyczyny występowania krajobrazów  sawann i stepów na świecie;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rozpoznaje krajobrazy sawanny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stepu na fotografiach.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krajobrazowych na życie człowieka na sawannach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stepach.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prezentować niektóre przykłady budownictwa, sposobów gospodarowania,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głównych zajęć mieszkańców sawann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stepów.</w:t>
            </w:r>
          </w:p>
        </w:tc>
      </w:tr>
      <w:tr w:rsidR="002E1BA0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23. Pustynie gorące i lodowe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gorących i lodowych pustyń;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temperatury powietrza i opadów w klimatach zwrotnikowym suchym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polarnym.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opadów oraz map klimatycznych cechy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zasięg klimatów zwrotnikowego suchego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polarnego;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podać przykłady roślin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zwierząt żyjących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każdym z tych klimatów.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na podstawie materiałów porównać warunki klimatyczne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krajobrazowe pustyń suchych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gorących;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i omówić przykładowe gatunki zwierząt i roślin występujących na pustyniach gorących i lodowych.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wykazać i uzasadnić wpływ warunków klimatycznych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krajobrazowych na życie człowieka na pustyniach lodowych i gorących.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identyfikować współzależności między składnikami poznawanych krajobrazów;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ocenić możliwości poprawy warunków życia ludności.</w:t>
            </w:r>
          </w:p>
        </w:tc>
      </w:tr>
      <w:tr w:rsidR="002E1BA0">
        <w:trPr>
          <w:cantSplit/>
          <w:trHeight w:val="1873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24. Krajobraz śródziemnomorski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krajobrazu śródziemnomorskiego;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temperatury powietrza i opadów.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podstawie wykresu temperatury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opadów oraz map klimatycznych cechy klimatu śródziemnomorskiego;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typowe gatunki roślin i zwierząt.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i scharakteryzować wybrane gatunki roślin i zwierząt charakterystyczne dla krajobrazu śródziemnomorskiego;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związek pomiędzy warunkami klimatycznymi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rozwojem rolnictwa i turystyki strefy śródziemnomorskiej.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porównać krajobraz śródziemnomorski z innymi poznanymi krajobrazami, wyjaśnić różnice;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rozpoznać krajobraz śródziemnomorski na podstawie opisów, filmów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ilustracji.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wyjaśnić zależności pomiędzy położeniem strefy śródziemnomorskiej, warunkami klimatycznymi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głównymi cechami krajobrazu.</w:t>
            </w:r>
          </w:p>
        </w:tc>
      </w:tr>
      <w:tr w:rsidR="002E1BA0">
        <w:trPr>
          <w:trHeight w:val="129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25. Tajga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na mapie fizycznej świata obszary występowania tajgi;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wartości temperatury powietrza i opadów.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porównać wykres temperatury i opadów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Kuopio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i Warszawy, wyjaśnić różnice;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wymienić typowe dla tajgi gatunki roślin i zwierząt.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wpływ wieloletniej zmarzliny na budownictwo;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i scharakteryzować wybrane gatunki roślin i zwierząt tajgi.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porównać gospodarkę leśną w lasach borealnych Kanady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Rosji;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rozpoznać krajobraz tajgi na podstawie opisów, filmów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ilustracji.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wyjaśnić zależności pomiędzy położeniem tajgi, warunkami klimatycznymi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głównymi cechami krajobrazu.</w:t>
            </w:r>
          </w:p>
        </w:tc>
      </w:tr>
      <w:tr w:rsidR="002E1BA0">
        <w:trPr>
          <w:trHeight w:val="1383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26. Tundra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podstawowe różnice między tajgą a tundrą;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zlokalizować na mapie świata obszary występowania tundry;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odczytać dane z </w:t>
            </w:r>
            <w:proofErr w:type="spellStart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na podstawie wykresów i map klimatycznych cechy klimatu tundry;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podaje przykłady gatunków roślin i zwierząt.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związek między warunkami klimatycznymi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rozwojem flory i fauny tundry;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warunki życia ludzi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tundrze oraz ich główne zajęcia.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krajobraz tundry na podstawie opisów, filmów i ilustracji;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ocenić możliwości poprawy warunków życia ludności zamieszkującej tundrę.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 zależności pomiędzy położeniem tundry, warunkami klimatycznymi i głównymi cechami krajobrazu.</w:t>
            </w:r>
          </w:p>
          <w:p w:rsidR="002E1BA0" w:rsidRDefault="002E1BA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E1BA0">
        <w:trPr>
          <w:cantSplit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27. Krajobraz wysokogórski Himalajów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odszukać na mapie fizycznej Azji Himalaje, Wyżynę Tybetańską oraz rzeki: Indus, Brahmaputra i Ganges;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wskazać, jak zmienia się klimat i krajobraz wraz ze wzrostem wysokości n.p.m.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wyjaśnić, skąd bierze się piętrowość klimatyczno-roślinna w Himalajach;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podać przykłady gatunków roślin występujących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piętrach klimatycznych Himalajów.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rozpoznać i scharakteryzować wybrane gatunki roślin i zwierząt żyjące w Himalajach;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podać przykłady działalności człowieka w Himalajach.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rozpoznać krajobraz wysokogórski Himalajów na podstawie opisów, filmów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ilustracji;</w:t>
            </w:r>
          </w:p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ocenić warunki do życia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działalności gospodarczej człowieka w Himalajach.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omówić na wybranych przykładach zależności pomiędzy wysokością nad poziomem morza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klimatem i roślinnością.</w:t>
            </w:r>
          </w:p>
        </w:tc>
      </w:tr>
      <w:tr w:rsidR="002E1BA0">
        <w:trPr>
          <w:trHeight w:val="31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C13817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28. Podsumowanie działu</w:t>
            </w:r>
          </w:p>
        </w:tc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A0" w:rsidRDefault="002E1BA0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E1BA0" w:rsidRDefault="002E1BA0">
      <w:pPr>
        <w:ind w:left="142"/>
        <w:rPr>
          <w:rFonts w:ascii="Arial" w:hAnsi="Arial" w:cs="Arial"/>
          <w:color w:val="000000" w:themeColor="text1"/>
        </w:rPr>
      </w:pPr>
    </w:p>
    <w:sectPr w:rsidR="002E1BA0">
      <w:pgSz w:w="16838" w:h="11906" w:orient="landscape"/>
      <w:pgMar w:top="0" w:right="820" w:bottom="12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Narkisi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E5A"/>
    <w:multiLevelType w:val="multilevel"/>
    <w:tmpl w:val="508A1C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C65AF4"/>
    <w:multiLevelType w:val="multilevel"/>
    <w:tmpl w:val="243C9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A0"/>
    <w:rsid w:val="002E1BA0"/>
    <w:rsid w:val="00B43CF3"/>
    <w:rsid w:val="00C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139E"/>
  <w15:docId w15:val="{EE0DBF60-7506-49AA-92F4-73C7C47F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qFormat/>
    <w:rsid w:val="007D059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3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C186-786A-4A96-94C9-27B94E3A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DELL</cp:lastModifiedBy>
  <cp:revision>3</cp:revision>
  <cp:lastPrinted>2018-04-20T12:22:00Z</cp:lastPrinted>
  <dcterms:created xsi:type="dcterms:W3CDTF">2022-10-16T10:17:00Z</dcterms:created>
  <dcterms:modified xsi:type="dcterms:W3CDTF">2022-10-16T10:26:00Z</dcterms:modified>
  <dc:language>pl-PL</dc:language>
</cp:coreProperties>
</file>