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1" w:rsidRPr="00700921" w:rsidRDefault="0092011E" w:rsidP="0092011E">
      <w:pPr>
        <w:jc w:val="center"/>
        <w:rPr>
          <w:b/>
          <w:sz w:val="32"/>
          <w:szCs w:val="32"/>
        </w:rPr>
      </w:pPr>
      <w:r w:rsidRPr="00700921">
        <w:rPr>
          <w:b/>
          <w:sz w:val="32"/>
          <w:szCs w:val="32"/>
        </w:rPr>
        <w:t>EDUKACJA WCZESNOSZKOLNA</w:t>
      </w:r>
      <w:r w:rsidR="00620941" w:rsidRPr="00700921">
        <w:rPr>
          <w:b/>
          <w:sz w:val="32"/>
          <w:szCs w:val="32"/>
        </w:rPr>
        <w:t xml:space="preserve"> KLASY 1- 3</w:t>
      </w:r>
    </w:p>
    <w:p w:rsidR="00DB54C4" w:rsidRDefault="00DB54C4">
      <w:pPr>
        <w:rPr>
          <w:sz w:val="32"/>
          <w:szCs w:val="32"/>
        </w:rPr>
      </w:pPr>
    </w:p>
    <w:p w:rsidR="00DB54C4" w:rsidRDefault="00DB54C4">
      <w:pPr>
        <w:rPr>
          <w:sz w:val="32"/>
          <w:szCs w:val="32"/>
        </w:rPr>
      </w:pPr>
      <w:r>
        <w:rPr>
          <w:sz w:val="32"/>
          <w:szCs w:val="32"/>
        </w:rPr>
        <w:t>Ocena osiągnięć edukacyjnych uczniów uwzględnia poziom i postępy w opanowaniu przez nich wiadomości i umiejętności w stosunku do wymagań edukacyjnych określonych w podstawie programowej kształcenia ogólnego dla szkół podstawowych ( pierwszy etap edukacyjny klasy 1-3).</w:t>
      </w:r>
    </w:p>
    <w:p w:rsidR="00620941" w:rsidRDefault="00620941">
      <w:pPr>
        <w:rPr>
          <w:sz w:val="32"/>
          <w:szCs w:val="32"/>
        </w:rPr>
      </w:pP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W klasach 1-3 oceny bieżące z obowiązkowych zajęć dydaktycznych są ustalone w sposób określony w Statucie szkoły (kryteria oceniania w klasach 1-3).</w:t>
      </w: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Ocenianie bieżące z zajęć eduka</w:t>
      </w:r>
      <w:r w:rsidR="00B54D5B">
        <w:rPr>
          <w:sz w:val="32"/>
          <w:szCs w:val="32"/>
        </w:rPr>
        <w:t>cyjnych ma na celu motywowanie uczniów do pogłębiania wiedzy, monitorowanie ich pracy</w:t>
      </w:r>
      <w:r w:rsidR="00FF6233">
        <w:rPr>
          <w:sz w:val="32"/>
          <w:szCs w:val="32"/>
        </w:rPr>
        <w:t xml:space="preserve"> oraz przekazywanie uczn</w:t>
      </w:r>
      <w:r w:rsidR="00B54D5B">
        <w:rPr>
          <w:sz w:val="32"/>
          <w:szCs w:val="32"/>
        </w:rPr>
        <w:t>iom i rodzicom informacji o</w:t>
      </w:r>
      <w:r w:rsidR="00FF6233">
        <w:rPr>
          <w:sz w:val="32"/>
          <w:szCs w:val="32"/>
        </w:rPr>
        <w:t xml:space="preserve"> osiągnięciach.</w:t>
      </w:r>
    </w:p>
    <w:p w:rsidR="00FF6233" w:rsidRDefault="00FF6233">
      <w:pPr>
        <w:rPr>
          <w:sz w:val="32"/>
          <w:szCs w:val="32"/>
        </w:rPr>
      </w:pPr>
      <w:r>
        <w:rPr>
          <w:sz w:val="32"/>
          <w:szCs w:val="32"/>
        </w:rPr>
        <w:t>W procesie oceniania brane są pod uwagę następujące obszary:</w:t>
      </w:r>
    </w:p>
    <w:p w:rsidR="00FF6233" w:rsidRDefault="00FF6233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indywidualne predyspozycje i możliwości dziecka w opanowaniu materiału edukacyjnego,</w:t>
      </w:r>
    </w:p>
    <w:p w:rsidR="00FF6233" w:rsidRDefault="00B54D5B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poziom</w:t>
      </w:r>
      <w:r w:rsidR="00FF6233">
        <w:rPr>
          <w:sz w:val="32"/>
          <w:szCs w:val="32"/>
        </w:rPr>
        <w:t xml:space="preserve"> opanowania materiału edukacyjnego,</w:t>
      </w:r>
    </w:p>
    <w:p w:rsid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stopień zaangażowania ucznia i wkład pracy w proces zdobywania wiadomości i umiejętności,</w:t>
      </w:r>
    </w:p>
    <w:p w:rsidR="00704E9A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postępy ucznia w rozwoju społeczno-emocjonalnym,</w:t>
      </w:r>
    </w:p>
    <w:p w:rsidR="00704E9A" w:rsidRP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sukcesy ucznia.</w:t>
      </w:r>
    </w:p>
    <w:p w:rsidR="00620941" w:rsidRDefault="00704E9A">
      <w:pPr>
        <w:rPr>
          <w:sz w:val="32"/>
          <w:szCs w:val="32"/>
        </w:rPr>
      </w:pPr>
      <w:r>
        <w:rPr>
          <w:sz w:val="32"/>
          <w:szCs w:val="32"/>
        </w:rPr>
        <w:t>Ocenianiu bieżącemu podlegają: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praca na zajęciach,</w:t>
      </w:r>
    </w:p>
    <w:p w:rsidR="00704E9A" w:rsidRPr="004848DD" w:rsidRDefault="00704E9A" w:rsidP="004848D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odpowiedzi ustne, prace pisemne, kartkówki, sprawdziany, karty pracy, ćwiczenia, zeszyty przedmiotowe,</w:t>
      </w:r>
      <w:r w:rsidRPr="004848DD">
        <w:rPr>
          <w:sz w:val="32"/>
          <w:szCs w:val="32"/>
        </w:rPr>
        <w:t>prace plastyczno-techniczne,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zadania domowe,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aktywność na zajęciach.</w:t>
      </w:r>
    </w:p>
    <w:p w:rsidR="003F2435" w:rsidRDefault="00B54D5B" w:rsidP="003F243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Ocenianie zachowania</w:t>
      </w:r>
      <w:r w:rsidR="00F279D9" w:rsidRPr="003F2435">
        <w:rPr>
          <w:sz w:val="32"/>
          <w:szCs w:val="32"/>
        </w:rPr>
        <w:t xml:space="preserve"> uwzględnia respektowanie przez uczniów zasad współżycia społecznego i norm etycznych oraz obowiązków </w:t>
      </w:r>
      <w:r w:rsidR="003A2767" w:rsidRPr="003F2435">
        <w:rPr>
          <w:sz w:val="32"/>
          <w:szCs w:val="32"/>
        </w:rPr>
        <w:t>określonych w Statucie szkoły.</w:t>
      </w:r>
    </w:p>
    <w:p w:rsidR="00F279D9" w:rsidRPr="003F2435" w:rsidRDefault="003A2767" w:rsidP="003F2435">
      <w:pPr>
        <w:ind w:left="360"/>
        <w:rPr>
          <w:sz w:val="32"/>
          <w:szCs w:val="32"/>
        </w:rPr>
      </w:pPr>
      <w:r w:rsidRPr="003F2435">
        <w:rPr>
          <w:sz w:val="32"/>
          <w:szCs w:val="32"/>
        </w:rPr>
        <w:t>W procesie o</w:t>
      </w:r>
      <w:r w:rsidR="00AA452D" w:rsidRPr="003F2435">
        <w:rPr>
          <w:sz w:val="32"/>
          <w:szCs w:val="32"/>
        </w:rPr>
        <w:t>ceniania</w:t>
      </w:r>
      <w:r w:rsidRPr="003F2435">
        <w:rPr>
          <w:sz w:val="32"/>
          <w:szCs w:val="32"/>
        </w:rPr>
        <w:t xml:space="preserve"> zachowania brane są pod uwagę</w:t>
      </w:r>
      <w:r w:rsidR="003F2435">
        <w:rPr>
          <w:sz w:val="32"/>
          <w:szCs w:val="32"/>
        </w:rPr>
        <w:t xml:space="preserve"> następujące </w:t>
      </w:r>
      <w:r w:rsidR="00F279D9" w:rsidRPr="003F2435">
        <w:rPr>
          <w:sz w:val="32"/>
          <w:szCs w:val="32"/>
        </w:rPr>
        <w:t>obszary:</w:t>
      </w:r>
    </w:p>
    <w:p w:rsidR="00F279D9" w:rsidRDefault="00F279D9" w:rsidP="00F279D9">
      <w:pPr>
        <w:pStyle w:val="Akapitzlist"/>
        <w:rPr>
          <w:sz w:val="32"/>
          <w:szCs w:val="32"/>
        </w:rPr>
      </w:pPr>
    </w:p>
    <w:p w:rsidR="00F279D9" w:rsidRDefault="003E7394" w:rsidP="00F279D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wywiązywanie się z obowiązków ucznia,</w:t>
      </w:r>
    </w:p>
    <w:p w:rsidR="003E7394" w:rsidRP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postępowanie zgodne z dobrem społeczności klasowej i szkolnej,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E7394">
        <w:rPr>
          <w:sz w:val="32"/>
          <w:szCs w:val="32"/>
        </w:rPr>
        <w:t>dbałość o honor i tradycje szkoły,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piękno mowy ojczystej,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bezpieczeństwo i zdrowie własne i innych,</w:t>
      </w:r>
    </w:p>
    <w:p w:rsidR="00FA7427" w:rsidRDefault="00FA7427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godne i kulturalne zachowanie się w szkole i poza nią</w:t>
      </w:r>
      <w:r w:rsidR="00B54D5B">
        <w:rPr>
          <w:sz w:val="32"/>
          <w:szCs w:val="32"/>
        </w:rPr>
        <w:t>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okazywanie szacunku innym osobom.</w:t>
      </w: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287A03" w:rsidRDefault="003A2767" w:rsidP="003A2767">
      <w:pPr>
        <w:rPr>
          <w:sz w:val="32"/>
          <w:szCs w:val="32"/>
        </w:rPr>
      </w:pPr>
      <w:r>
        <w:rPr>
          <w:sz w:val="32"/>
          <w:szCs w:val="32"/>
        </w:rPr>
        <w:t>Semestral</w:t>
      </w:r>
      <w:r w:rsidR="008D0174">
        <w:rPr>
          <w:sz w:val="32"/>
          <w:szCs w:val="32"/>
        </w:rPr>
        <w:t>ną i roczną ocenę opisową</w:t>
      </w:r>
      <w:r w:rsidR="00B54D5B">
        <w:rPr>
          <w:sz w:val="32"/>
          <w:szCs w:val="32"/>
        </w:rPr>
        <w:t xml:space="preserve"> nauczyciele (edukacji wczesnoszkolnej i języka angielskiego) przygotowują</w:t>
      </w:r>
      <w:r>
        <w:rPr>
          <w:sz w:val="32"/>
          <w:szCs w:val="32"/>
        </w:rPr>
        <w:t xml:space="preserve"> w oparciu o zgromadzone informacje o uczniu, systematyczne obserwacje, analizę jego osiągnięć </w:t>
      </w:r>
      <w:r w:rsidR="00B32864">
        <w:rPr>
          <w:sz w:val="32"/>
          <w:szCs w:val="32"/>
        </w:rPr>
        <w:t>dydaktycznych oraz zachowania.</w:t>
      </w:r>
    </w:p>
    <w:p w:rsidR="003A2767" w:rsidRDefault="003A2767" w:rsidP="003A2767">
      <w:pPr>
        <w:rPr>
          <w:sz w:val="32"/>
          <w:szCs w:val="32"/>
        </w:rPr>
      </w:pPr>
    </w:p>
    <w:p w:rsidR="00287A03" w:rsidRDefault="00287A03" w:rsidP="003A2767">
      <w:pPr>
        <w:rPr>
          <w:sz w:val="32"/>
          <w:szCs w:val="32"/>
        </w:rPr>
      </w:pPr>
      <w:r>
        <w:rPr>
          <w:sz w:val="32"/>
          <w:szCs w:val="32"/>
        </w:rPr>
        <w:t>Ocena opisowa określa funkcjonowanie dziecka nie tylko w zakresie zdobywania wiedzy i umiejętności typowo szkolnych</w:t>
      </w:r>
      <w:r w:rsidR="008D0174">
        <w:rPr>
          <w:sz w:val="32"/>
          <w:szCs w:val="32"/>
        </w:rPr>
        <w:t>,</w:t>
      </w:r>
      <w:r>
        <w:rPr>
          <w:sz w:val="32"/>
          <w:szCs w:val="32"/>
        </w:rPr>
        <w:t xml:space="preserve"> lecz także w sferze rozwoju społeczno-emocjonalnego, </w:t>
      </w:r>
      <w:r w:rsidR="00AA452D">
        <w:rPr>
          <w:sz w:val="32"/>
          <w:szCs w:val="32"/>
        </w:rPr>
        <w:t xml:space="preserve">fizycznego, artystycznego, uwzględnia zainteresowania i zdolności ucznia.Informuje o </w:t>
      </w:r>
      <w:r w:rsidR="003F2435">
        <w:rPr>
          <w:sz w:val="32"/>
          <w:szCs w:val="32"/>
        </w:rPr>
        <w:t xml:space="preserve">postępach i </w:t>
      </w:r>
      <w:r w:rsidR="00AA452D">
        <w:rPr>
          <w:sz w:val="32"/>
          <w:szCs w:val="32"/>
        </w:rPr>
        <w:t xml:space="preserve">efektach </w:t>
      </w:r>
      <w:r w:rsidR="003F2435">
        <w:rPr>
          <w:sz w:val="32"/>
          <w:szCs w:val="32"/>
        </w:rPr>
        <w:t>działań podejmowanych przez ucznia.</w:t>
      </w: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Pr="00E03D79" w:rsidRDefault="00E03D79" w:rsidP="00E03D79">
      <w:pPr>
        <w:rPr>
          <w:rFonts w:ascii="Times New Roman" w:hAnsi="Times New Roman"/>
          <w:b/>
          <w:sz w:val="32"/>
          <w:szCs w:val="32"/>
          <w:u w:val="single"/>
        </w:rPr>
      </w:pPr>
      <w:r w:rsidRPr="00E03D79">
        <w:rPr>
          <w:rFonts w:ascii="Times New Roman" w:hAnsi="Times New Roman"/>
          <w:b/>
          <w:sz w:val="32"/>
          <w:szCs w:val="32"/>
          <w:u w:val="single"/>
        </w:rPr>
        <w:lastRenderedPageBreak/>
        <w:t>Uczeń przygotowany do lekcji posiada: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dzienniczek ucznia z aktualnymi numerami telefonów do rodziców bądź opiekunów,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podpisane podręczniki, ćwiczenia oraz zeszyty przedmiotowe,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piórnik wyposażony w: długopis, ołówki, kredki, gumkę, temperówkę, nożyczki, klej, linijkę,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 strój gimnastyczny włożony do podpisanego worka,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w zależności od specyfiki lekcji inne niezbędne materiały na zajęcia dydaktyczne,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obuwie zmienne na antypoślizgowej podeszwie włożone do podpisanego worka.</w:t>
      </w: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E03D7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Pr="00700921" w:rsidRDefault="00145D7C" w:rsidP="00145D7C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700921">
        <w:rPr>
          <w:rFonts w:ascii="Arial" w:hAnsi="Arial" w:cs="Arial"/>
          <w:b/>
          <w:sz w:val="32"/>
          <w:szCs w:val="36"/>
        </w:rPr>
        <w:lastRenderedPageBreak/>
        <w:t>Lista lektur w klasach 1-3</w:t>
      </w:r>
    </w:p>
    <w:p w:rsidR="00700921" w:rsidRPr="00700921" w:rsidRDefault="00700921" w:rsidP="00700921">
      <w:pPr>
        <w:spacing w:line="240" w:lineRule="auto"/>
        <w:rPr>
          <w:rFonts w:ascii="Arial" w:hAnsi="Arial" w:cs="Arial"/>
          <w:sz w:val="36"/>
          <w:szCs w:val="36"/>
        </w:rPr>
      </w:pPr>
    </w:p>
    <w:p w:rsidR="00700921" w:rsidRPr="00700921" w:rsidRDefault="00700921" w:rsidP="00700921">
      <w:pPr>
        <w:spacing w:line="240" w:lineRule="auto"/>
        <w:rPr>
          <w:rFonts w:ascii="Arial" w:hAnsi="Arial" w:cs="Arial"/>
          <w:b/>
          <w:sz w:val="32"/>
          <w:szCs w:val="36"/>
        </w:rPr>
      </w:pPr>
      <w:r w:rsidRPr="00700921">
        <w:rPr>
          <w:rFonts w:ascii="Arial" w:hAnsi="Arial" w:cs="Arial"/>
          <w:b/>
          <w:sz w:val="32"/>
          <w:szCs w:val="36"/>
        </w:rPr>
        <w:t xml:space="preserve">Klasa 1 </w:t>
      </w:r>
    </w:p>
    <w:p w:rsidR="00700921" w:rsidRPr="00700921" w:rsidRDefault="00700921" w:rsidP="00700921">
      <w:pPr>
        <w:rPr>
          <w:rFonts w:ascii="Arial" w:hAnsi="Arial" w:cs="Arial"/>
          <w:b/>
        </w:rPr>
      </w:pPr>
      <w:r w:rsidRPr="00700921">
        <w:rPr>
          <w:rFonts w:ascii="Arial" w:hAnsi="Arial" w:cs="Arial"/>
          <w:b/>
        </w:rPr>
        <w:t>Lektury obowiązkowe</w:t>
      </w:r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>,,</w:t>
      </w:r>
      <w:proofErr w:type="spellStart"/>
      <w:r w:rsidRPr="00700921">
        <w:rPr>
          <w:rFonts w:ascii="Arial" w:hAnsi="Arial" w:cs="Arial"/>
        </w:rPr>
        <w:t>Plastusiowy</w:t>
      </w:r>
      <w:proofErr w:type="spellEnd"/>
      <w:r w:rsidRPr="00700921">
        <w:rPr>
          <w:rFonts w:ascii="Arial" w:hAnsi="Arial" w:cs="Arial"/>
        </w:rPr>
        <w:t xml:space="preserve"> pamiętnik”- Maria Kownacka,</w:t>
      </w:r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>,,Brzechwa dzieciom’’- Jan Brzechwa</w:t>
      </w:r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>,,Wiersze dla dzieci’’- Julian Tuwim</w:t>
      </w:r>
    </w:p>
    <w:p w:rsidR="00700921" w:rsidRPr="00700921" w:rsidRDefault="00700921" w:rsidP="00700921">
      <w:pPr>
        <w:rPr>
          <w:rFonts w:ascii="Arial" w:hAnsi="Arial" w:cs="Arial"/>
        </w:rPr>
      </w:pPr>
    </w:p>
    <w:p w:rsidR="00700921" w:rsidRPr="00700921" w:rsidRDefault="00700921" w:rsidP="00700921">
      <w:pPr>
        <w:rPr>
          <w:rFonts w:ascii="Arial" w:hAnsi="Arial" w:cs="Arial"/>
          <w:b/>
        </w:rPr>
      </w:pPr>
      <w:r w:rsidRPr="00700921">
        <w:rPr>
          <w:rFonts w:ascii="Arial" w:hAnsi="Arial" w:cs="Arial"/>
          <w:b/>
        </w:rPr>
        <w:t>Lektury uzupełniające</w:t>
      </w:r>
    </w:p>
    <w:p w:rsidR="00700921" w:rsidRPr="00700921" w:rsidRDefault="00700921" w:rsidP="00700921">
      <w:pPr>
        <w:rPr>
          <w:rFonts w:ascii="Arial" w:hAnsi="Arial" w:cs="Arial"/>
          <w:lang w:val="en-US"/>
        </w:rPr>
      </w:pPr>
      <w:r w:rsidRPr="00700921">
        <w:rPr>
          <w:rFonts w:ascii="Arial" w:hAnsi="Arial" w:cs="Arial"/>
          <w:lang w:val="en-US"/>
        </w:rPr>
        <w:t>,,</w:t>
      </w:r>
      <w:proofErr w:type="spellStart"/>
      <w:r w:rsidRPr="00700921">
        <w:rPr>
          <w:rFonts w:ascii="Arial" w:hAnsi="Arial" w:cs="Arial"/>
          <w:lang w:val="en-US"/>
        </w:rPr>
        <w:t>Baśnie</w:t>
      </w:r>
      <w:proofErr w:type="spellEnd"/>
      <w:r w:rsidRPr="00700921">
        <w:rPr>
          <w:rFonts w:ascii="Arial" w:hAnsi="Arial" w:cs="Arial"/>
          <w:lang w:val="en-US"/>
        </w:rPr>
        <w:t xml:space="preserve">’’( do </w:t>
      </w:r>
      <w:proofErr w:type="spellStart"/>
      <w:r w:rsidRPr="00700921">
        <w:rPr>
          <w:rFonts w:ascii="Arial" w:hAnsi="Arial" w:cs="Arial"/>
          <w:lang w:val="en-US"/>
        </w:rPr>
        <w:t>wyboru</w:t>
      </w:r>
      <w:proofErr w:type="spellEnd"/>
      <w:r w:rsidRPr="00700921">
        <w:rPr>
          <w:rFonts w:ascii="Arial" w:hAnsi="Arial" w:cs="Arial"/>
          <w:lang w:val="en-US"/>
        </w:rPr>
        <w:t>) - Hans Christian Andersen</w:t>
      </w:r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 xml:space="preserve">,,Detektyw Pozytywka’’- Grzegorz </w:t>
      </w:r>
      <w:proofErr w:type="spellStart"/>
      <w:r w:rsidRPr="00700921">
        <w:rPr>
          <w:rFonts w:ascii="Arial" w:hAnsi="Arial" w:cs="Arial"/>
        </w:rPr>
        <w:t>Kasdepke</w:t>
      </w:r>
      <w:proofErr w:type="spellEnd"/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 xml:space="preserve">,,Dzieci z </w:t>
      </w:r>
      <w:proofErr w:type="spellStart"/>
      <w:r w:rsidRPr="00700921">
        <w:rPr>
          <w:rFonts w:ascii="Arial" w:hAnsi="Arial" w:cs="Arial"/>
        </w:rPr>
        <w:t>Bullerbyn</w:t>
      </w:r>
      <w:proofErr w:type="spellEnd"/>
      <w:r w:rsidRPr="00700921">
        <w:rPr>
          <w:rFonts w:ascii="Arial" w:hAnsi="Arial" w:cs="Arial"/>
        </w:rPr>
        <w:t xml:space="preserve">’’- Astrid </w:t>
      </w:r>
      <w:proofErr w:type="spellStart"/>
      <w:r w:rsidRPr="00700921">
        <w:rPr>
          <w:rFonts w:ascii="Arial" w:hAnsi="Arial" w:cs="Arial"/>
        </w:rPr>
        <w:t>Lindgren</w:t>
      </w:r>
      <w:proofErr w:type="spellEnd"/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 xml:space="preserve">,,Pamiętnik Czarnego Noska’’ – Janina </w:t>
      </w:r>
      <w:proofErr w:type="spellStart"/>
      <w:r w:rsidRPr="00700921">
        <w:rPr>
          <w:rFonts w:ascii="Arial" w:hAnsi="Arial" w:cs="Arial"/>
        </w:rPr>
        <w:t>Porazińska</w:t>
      </w:r>
      <w:proofErr w:type="spellEnd"/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>,,O krakowskich psach i kleparskich kotach. Polskie miasta w baśniach i legendach’’ – Barbara Tylicka</w:t>
      </w:r>
    </w:p>
    <w:p w:rsidR="00700921" w:rsidRPr="00700921" w:rsidRDefault="00700921" w:rsidP="00700921">
      <w:pPr>
        <w:rPr>
          <w:rFonts w:ascii="Arial" w:hAnsi="Arial" w:cs="Arial"/>
        </w:rPr>
      </w:pPr>
      <w:r w:rsidRPr="00700921">
        <w:rPr>
          <w:rFonts w:ascii="Arial" w:hAnsi="Arial" w:cs="Arial"/>
        </w:rPr>
        <w:t>,,Najpiękniejsze wiersze” – Danuta Wawiłow</w:t>
      </w:r>
    </w:p>
    <w:p w:rsidR="00700921" w:rsidRPr="00700921" w:rsidRDefault="00700921" w:rsidP="00700921">
      <w:pPr>
        <w:jc w:val="center"/>
        <w:rPr>
          <w:rFonts w:ascii="Arial" w:hAnsi="Arial" w:cs="Arial"/>
        </w:rPr>
      </w:pPr>
    </w:p>
    <w:p w:rsidR="00700921" w:rsidRPr="00700921" w:rsidRDefault="00700921" w:rsidP="00700921">
      <w:pPr>
        <w:spacing w:line="240" w:lineRule="auto"/>
        <w:rPr>
          <w:rFonts w:ascii="Arial" w:hAnsi="Arial" w:cs="Arial"/>
          <w:b/>
          <w:sz w:val="32"/>
          <w:szCs w:val="36"/>
        </w:rPr>
      </w:pPr>
      <w:r w:rsidRPr="00700921">
        <w:rPr>
          <w:rFonts w:ascii="Arial" w:hAnsi="Arial" w:cs="Arial"/>
          <w:b/>
          <w:sz w:val="32"/>
          <w:szCs w:val="36"/>
        </w:rPr>
        <w:t>Klasa 2</w:t>
      </w:r>
    </w:p>
    <w:p w:rsidR="00700921" w:rsidRPr="00700921" w:rsidRDefault="00700921" w:rsidP="00700921">
      <w:pPr>
        <w:rPr>
          <w:rFonts w:ascii="Arial" w:hAnsi="Arial" w:cs="Arial"/>
          <w:b/>
        </w:rPr>
      </w:pPr>
      <w:r w:rsidRPr="00700921">
        <w:rPr>
          <w:rFonts w:ascii="Arial" w:hAnsi="Arial" w:cs="Arial"/>
          <w:b/>
        </w:rPr>
        <w:t>Lektury obowiązkowe:</w:t>
      </w:r>
    </w:p>
    <w:p w:rsidR="00700921" w:rsidRPr="00700921" w:rsidRDefault="00700921" w:rsidP="00700921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Julian Tuwim – wiersz „Warzywa”</w:t>
      </w:r>
    </w:p>
    <w:p w:rsidR="00700921" w:rsidRPr="00700921" w:rsidRDefault="00700921" w:rsidP="00700921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Alina i Czesław Centkiewiczowie – „Zaczarowana Zagroda”</w:t>
      </w:r>
    </w:p>
    <w:p w:rsidR="00700921" w:rsidRPr="00700921" w:rsidRDefault="00700921" w:rsidP="00700921">
      <w:pPr>
        <w:pStyle w:val="Akapitzlist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00921">
        <w:rPr>
          <w:rFonts w:ascii="Arial" w:hAnsi="Arial" w:cs="Arial"/>
          <w:sz w:val="24"/>
          <w:szCs w:val="24"/>
          <w:lang w:val="en-US"/>
        </w:rPr>
        <w:t>Hans Christian Andersen – „</w:t>
      </w:r>
      <w:proofErr w:type="spellStart"/>
      <w:r w:rsidRPr="00700921">
        <w:rPr>
          <w:rFonts w:ascii="Arial" w:hAnsi="Arial" w:cs="Arial"/>
          <w:sz w:val="24"/>
          <w:szCs w:val="24"/>
          <w:lang w:val="en-US"/>
        </w:rPr>
        <w:t>Brzydkie</w:t>
      </w:r>
      <w:proofErr w:type="spellEnd"/>
      <w:r w:rsidRPr="007009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0921">
        <w:rPr>
          <w:rFonts w:ascii="Arial" w:hAnsi="Arial" w:cs="Arial"/>
          <w:sz w:val="24"/>
          <w:szCs w:val="24"/>
          <w:lang w:val="en-US"/>
        </w:rPr>
        <w:t>Kaczątko</w:t>
      </w:r>
      <w:proofErr w:type="spellEnd"/>
      <w:r w:rsidRPr="00700921">
        <w:rPr>
          <w:rFonts w:ascii="Arial" w:hAnsi="Arial" w:cs="Arial"/>
          <w:sz w:val="24"/>
          <w:szCs w:val="24"/>
          <w:lang w:val="en-US"/>
        </w:rPr>
        <w:t>”</w:t>
      </w:r>
    </w:p>
    <w:p w:rsidR="00700921" w:rsidRPr="00700921" w:rsidRDefault="00700921" w:rsidP="00700921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Maria Kruger - ,, Karolcia “</w:t>
      </w:r>
    </w:p>
    <w:p w:rsidR="00700921" w:rsidRPr="00700921" w:rsidRDefault="00700921" w:rsidP="00700921">
      <w:pPr>
        <w:rPr>
          <w:rFonts w:ascii="Arial" w:hAnsi="Arial" w:cs="Arial"/>
          <w:b/>
        </w:rPr>
      </w:pPr>
      <w:r w:rsidRPr="00700921">
        <w:rPr>
          <w:rFonts w:ascii="Arial" w:hAnsi="Arial" w:cs="Arial"/>
          <w:b/>
        </w:rPr>
        <w:t>Lektury uzupełniające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 xml:space="preserve">Astrid </w:t>
      </w:r>
      <w:proofErr w:type="spellStart"/>
      <w:r w:rsidRPr="00700921">
        <w:rPr>
          <w:rFonts w:ascii="Arial" w:hAnsi="Arial" w:cs="Arial"/>
          <w:sz w:val="24"/>
          <w:szCs w:val="24"/>
        </w:rPr>
        <w:t>Lindgren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– „Dzieci z </w:t>
      </w:r>
      <w:proofErr w:type="spellStart"/>
      <w:r w:rsidRPr="00700921">
        <w:rPr>
          <w:rFonts w:ascii="Arial" w:hAnsi="Arial" w:cs="Arial"/>
          <w:sz w:val="24"/>
          <w:szCs w:val="24"/>
        </w:rPr>
        <w:t>Bullerbyn</w:t>
      </w:r>
      <w:proofErr w:type="spellEnd"/>
      <w:r w:rsidRPr="00700921">
        <w:rPr>
          <w:rFonts w:ascii="Arial" w:hAnsi="Arial" w:cs="Arial"/>
          <w:sz w:val="24"/>
          <w:szCs w:val="24"/>
        </w:rPr>
        <w:t>” – fragmenty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Jan Brzechwa – „Brzechwa dzieciom” – fragmenty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921">
        <w:rPr>
          <w:rFonts w:ascii="Arial" w:hAnsi="Arial" w:cs="Arial"/>
          <w:sz w:val="24"/>
          <w:szCs w:val="24"/>
        </w:rPr>
        <w:t>Hugh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21">
        <w:rPr>
          <w:rFonts w:ascii="Arial" w:hAnsi="Arial" w:cs="Arial"/>
          <w:sz w:val="24"/>
          <w:szCs w:val="24"/>
        </w:rPr>
        <w:t>Lofting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– „Doktor Dolittle i jego zwierzęta” – fragmenty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Charles Perrault (opracowanie H. Januszewska) - „Czerwony Kapturek”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Alan A. Milne – „Kubuś Puchatek”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Maria Kownacka – „</w:t>
      </w:r>
      <w:proofErr w:type="spellStart"/>
      <w:r w:rsidRPr="00700921">
        <w:rPr>
          <w:rFonts w:ascii="Arial" w:hAnsi="Arial" w:cs="Arial"/>
          <w:sz w:val="24"/>
          <w:szCs w:val="24"/>
        </w:rPr>
        <w:t>Kajtkowe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przygody”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Wanda Chotomska – „Legendy polskie”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>Julian Tuwim – „Wiersze dla dzieci”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21">
        <w:rPr>
          <w:rFonts w:ascii="Arial" w:hAnsi="Arial" w:cs="Arial"/>
          <w:sz w:val="24"/>
          <w:szCs w:val="24"/>
        </w:rPr>
        <w:t xml:space="preserve">Julia Duszyńska – „ Cudaczek </w:t>
      </w:r>
      <w:proofErr w:type="spellStart"/>
      <w:r w:rsidRPr="00700921">
        <w:rPr>
          <w:rFonts w:ascii="Arial" w:hAnsi="Arial" w:cs="Arial"/>
          <w:sz w:val="24"/>
          <w:szCs w:val="24"/>
        </w:rPr>
        <w:t>Wyśmiewaczek</w:t>
      </w:r>
      <w:proofErr w:type="spellEnd"/>
      <w:r w:rsidRPr="00700921">
        <w:rPr>
          <w:rFonts w:ascii="Arial" w:hAnsi="Arial" w:cs="Arial"/>
          <w:sz w:val="24"/>
          <w:szCs w:val="24"/>
        </w:rPr>
        <w:t>” – fragmenty</w:t>
      </w:r>
    </w:p>
    <w:p w:rsidR="00700921" w:rsidRPr="00700921" w:rsidRDefault="00700921" w:rsidP="0070092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921">
        <w:rPr>
          <w:rFonts w:ascii="Arial" w:hAnsi="Arial" w:cs="Arial"/>
          <w:sz w:val="24"/>
          <w:szCs w:val="24"/>
        </w:rPr>
        <w:t>Otfried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21">
        <w:rPr>
          <w:rFonts w:ascii="Arial" w:hAnsi="Arial" w:cs="Arial"/>
          <w:sz w:val="24"/>
          <w:szCs w:val="24"/>
        </w:rPr>
        <w:t>Preussler</w:t>
      </w:r>
      <w:proofErr w:type="spellEnd"/>
      <w:r w:rsidRPr="00700921">
        <w:rPr>
          <w:rFonts w:ascii="Arial" w:hAnsi="Arial" w:cs="Arial"/>
          <w:sz w:val="24"/>
          <w:szCs w:val="24"/>
        </w:rPr>
        <w:t xml:space="preserve"> – „ Malutka Czarownica” – fragmenty </w:t>
      </w:r>
    </w:p>
    <w:p w:rsidR="00700921" w:rsidRPr="00700921" w:rsidRDefault="00700921" w:rsidP="00700921">
      <w:pPr>
        <w:spacing w:line="240" w:lineRule="auto"/>
        <w:rPr>
          <w:rFonts w:ascii="Arial" w:hAnsi="Arial" w:cs="Arial"/>
          <w:sz w:val="36"/>
          <w:szCs w:val="36"/>
        </w:rPr>
      </w:pPr>
    </w:p>
    <w:p w:rsidR="00145D7C" w:rsidRPr="00700921" w:rsidRDefault="00145D7C" w:rsidP="00145D7C">
      <w:pPr>
        <w:spacing w:line="240" w:lineRule="auto"/>
        <w:rPr>
          <w:rFonts w:ascii="Arial" w:hAnsi="Arial" w:cs="Arial"/>
          <w:b/>
          <w:sz w:val="32"/>
          <w:szCs w:val="36"/>
        </w:rPr>
      </w:pPr>
      <w:r w:rsidRPr="00700921">
        <w:rPr>
          <w:rFonts w:ascii="Arial" w:hAnsi="Arial" w:cs="Arial"/>
          <w:b/>
          <w:sz w:val="32"/>
          <w:szCs w:val="36"/>
        </w:rPr>
        <w:lastRenderedPageBreak/>
        <w:t>Klasa 3</w:t>
      </w:r>
    </w:p>
    <w:p w:rsidR="00145D7C" w:rsidRPr="00700921" w:rsidRDefault="00145D7C" w:rsidP="00145D7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00921">
        <w:rPr>
          <w:rFonts w:ascii="Arial" w:hAnsi="Arial" w:cs="Arial"/>
          <w:b/>
          <w:sz w:val="28"/>
          <w:szCs w:val="28"/>
        </w:rPr>
        <w:t xml:space="preserve">   Lektury  obowiązkowe:</w:t>
      </w:r>
    </w:p>
    <w:p w:rsidR="00145D7C" w:rsidRPr="00700921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Joanna Papuzińska „</w:t>
      </w:r>
      <w:proofErr w:type="spellStart"/>
      <w:r w:rsidRPr="00700921">
        <w:rPr>
          <w:rFonts w:ascii="Arial" w:hAnsi="Arial" w:cs="Arial"/>
          <w:sz w:val="28"/>
          <w:szCs w:val="28"/>
        </w:rPr>
        <w:t>Asiunia</w:t>
      </w:r>
      <w:proofErr w:type="spellEnd"/>
      <w:r w:rsidRPr="00700921">
        <w:rPr>
          <w:rFonts w:ascii="Arial" w:hAnsi="Arial" w:cs="Arial"/>
          <w:sz w:val="28"/>
          <w:szCs w:val="28"/>
        </w:rPr>
        <w:t>”</w:t>
      </w:r>
    </w:p>
    <w:p w:rsidR="00145D7C" w:rsidRPr="00700921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Roman Pisarski „O psie, który jeździł koleją”</w:t>
      </w:r>
    </w:p>
    <w:p w:rsidR="00145D7C" w:rsidRPr="00700921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 xml:space="preserve">Wiera </w:t>
      </w:r>
      <w:proofErr w:type="spellStart"/>
      <w:r w:rsidRPr="00700921">
        <w:rPr>
          <w:rFonts w:ascii="Arial" w:hAnsi="Arial" w:cs="Arial"/>
          <w:sz w:val="28"/>
          <w:szCs w:val="28"/>
        </w:rPr>
        <w:t>Badalska</w:t>
      </w:r>
      <w:proofErr w:type="spellEnd"/>
      <w:r w:rsidRPr="00700921">
        <w:rPr>
          <w:rFonts w:ascii="Arial" w:hAnsi="Arial" w:cs="Arial"/>
          <w:sz w:val="28"/>
          <w:szCs w:val="28"/>
        </w:rPr>
        <w:t xml:space="preserve"> „Ballada o uprzejmym rycerzu”</w:t>
      </w:r>
    </w:p>
    <w:p w:rsidR="00145D7C" w:rsidRPr="00700921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 xml:space="preserve">Astrid </w:t>
      </w:r>
      <w:proofErr w:type="spellStart"/>
      <w:r w:rsidRPr="00700921">
        <w:rPr>
          <w:rFonts w:ascii="Arial" w:hAnsi="Arial" w:cs="Arial"/>
          <w:sz w:val="28"/>
          <w:szCs w:val="28"/>
        </w:rPr>
        <w:t>Lindgren</w:t>
      </w:r>
      <w:proofErr w:type="spellEnd"/>
      <w:r w:rsidRPr="00700921">
        <w:rPr>
          <w:rFonts w:ascii="Arial" w:hAnsi="Arial" w:cs="Arial"/>
          <w:sz w:val="28"/>
          <w:szCs w:val="28"/>
        </w:rPr>
        <w:t xml:space="preserve"> „Dzieci z </w:t>
      </w:r>
      <w:proofErr w:type="spellStart"/>
      <w:r w:rsidRPr="00700921">
        <w:rPr>
          <w:rFonts w:ascii="Arial" w:hAnsi="Arial" w:cs="Arial"/>
          <w:sz w:val="28"/>
          <w:szCs w:val="28"/>
        </w:rPr>
        <w:t>Bullerbyn</w:t>
      </w:r>
      <w:proofErr w:type="spellEnd"/>
      <w:r w:rsidRPr="00700921">
        <w:rPr>
          <w:rFonts w:ascii="Arial" w:hAnsi="Arial" w:cs="Arial"/>
          <w:sz w:val="28"/>
          <w:szCs w:val="28"/>
        </w:rPr>
        <w:t xml:space="preserve">” (fragmenty) </w:t>
      </w:r>
    </w:p>
    <w:p w:rsidR="00145D7C" w:rsidRPr="00700921" w:rsidRDefault="00700921" w:rsidP="00145D7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00921">
        <w:rPr>
          <w:rFonts w:ascii="Arial" w:hAnsi="Arial" w:cs="Arial"/>
          <w:b/>
          <w:sz w:val="28"/>
          <w:szCs w:val="28"/>
        </w:rPr>
        <w:t>Lektury u</w:t>
      </w:r>
      <w:r w:rsidR="00145D7C" w:rsidRPr="00700921">
        <w:rPr>
          <w:rFonts w:ascii="Arial" w:hAnsi="Arial" w:cs="Arial"/>
          <w:b/>
          <w:sz w:val="28"/>
          <w:szCs w:val="28"/>
        </w:rPr>
        <w:t>zupełniające: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Barbara Gawryluk „Mali bohaterowie”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  <w:lang w:val="en-US"/>
        </w:rPr>
      </w:pPr>
      <w:r w:rsidRPr="00700921">
        <w:rPr>
          <w:rFonts w:ascii="Arial" w:hAnsi="Arial" w:cs="Arial"/>
          <w:sz w:val="28"/>
          <w:szCs w:val="28"/>
          <w:lang w:val="en-US"/>
        </w:rPr>
        <w:t>Hans Christian Andersen „</w:t>
      </w:r>
      <w:proofErr w:type="spellStart"/>
      <w:r w:rsidRPr="00700921">
        <w:rPr>
          <w:rFonts w:ascii="Arial" w:hAnsi="Arial" w:cs="Arial"/>
          <w:sz w:val="28"/>
          <w:szCs w:val="28"/>
          <w:lang w:val="en-US"/>
        </w:rPr>
        <w:t>Baśnie</w:t>
      </w:r>
      <w:proofErr w:type="spellEnd"/>
      <w:r w:rsidRPr="00700921">
        <w:rPr>
          <w:rFonts w:ascii="Arial" w:hAnsi="Arial" w:cs="Arial"/>
          <w:sz w:val="28"/>
          <w:szCs w:val="28"/>
          <w:lang w:val="en-US"/>
        </w:rPr>
        <w:t xml:space="preserve">” (do </w:t>
      </w:r>
      <w:proofErr w:type="spellStart"/>
      <w:r w:rsidRPr="00700921">
        <w:rPr>
          <w:rFonts w:ascii="Arial" w:hAnsi="Arial" w:cs="Arial"/>
          <w:sz w:val="28"/>
          <w:szCs w:val="28"/>
          <w:lang w:val="en-US"/>
        </w:rPr>
        <w:t>wyboru</w:t>
      </w:r>
      <w:proofErr w:type="spellEnd"/>
      <w:r w:rsidRPr="00700921">
        <w:rPr>
          <w:rFonts w:ascii="Arial" w:hAnsi="Arial" w:cs="Arial"/>
          <w:sz w:val="28"/>
          <w:szCs w:val="28"/>
          <w:lang w:val="en-US"/>
        </w:rPr>
        <w:t xml:space="preserve">) 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Jan Brzechwa „Grzyby”</w:t>
      </w:r>
      <w:r w:rsidRPr="00700921">
        <w:rPr>
          <w:rFonts w:ascii="Arial" w:hAnsi="Arial" w:cs="Arial"/>
          <w:sz w:val="28"/>
          <w:szCs w:val="28"/>
        </w:rPr>
        <w:tab/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Janusz Korczak „Król Maciuś Pierwszy” (fragmenty)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Ignacy Krasicki „Lew i zwierzęta”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>Eliza Piotrowska „Fryderyk Chopin i jego świat”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 xml:space="preserve">Julian Tuwim „Rycerz </w:t>
      </w:r>
      <w:proofErr w:type="spellStart"/>
      <w:r w:rsidRPr="00700921">
        <w:rPr>
          <w:rFonts w:ascii="Arial" w:hAnsi="Arial" w:cs="Arial"/>
          <w:sz w:val="28"/>
          <w:szCs w:val="28"/>
        </w:rPr>
        <w:t>Krzykalski</w:t>
      </w:r>
      <w:proofErr w:type="spellEnd"/>
      <w:r w:rsidRPr="00700921">
        <w:rPr>
          <w:rFonts w:ascii="Arial" w:hAnsi="Arial" w:cs="Arial"/>
          <w:sz w:val="28"/>
          <w:szCs w:val="28"/>
        </w:rPr>
        <w:t>”,„ Ptasie radio”</w:t>
      </w:r>
    </w:p>
    <w:p w:rsidR="00145D7C" w:rsidRPr="00700921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700921">
        <w:rPr>
          <w:rFonts w:ascii="Arial" w:hAnsi="Arial" w:cs="Arial"/>
          <w:sz w:val="28"/>
          <w:szCs w:val="28"/>
        </w:rPr>
        <w:t xml:space="preserve">Iwona Chmielewska „Pamiętnik </w:t>
      </w:r>
      <w:proofErr w:type="spellStart"/>
      <w:r w:rsidRPr="00700921">
        <w:rPr>
          <w:rFonts w:ascii="Arial" w:hAnsi="Arial" w:cs="Arial"/>
          <w:sz w:val="28"/>
          <w:szCs w:val="28"/>
        </w:rPr>
        <w:t>Blumki</w:t>
      </w:r>
      <w:proofErr w:type="spellEnd"/>
      <w:r w:rsidRPr="00700921">
        <w:rPr>
          <w:rFonts w:ascii="Arial" w:hAnsi="Arial" w:cs="Arial"/>
          <w:sz w:val="28"/>
          <w:szCs w:val="28"/>
        </w:rPr>
        <w:t>”</w:t>
      </w:r>
    </w:p>
    <w:p w:rsidR="00145D7C" w:rsidRPr="00700921" w:rsidRDefault="00145D7C" w:rsidP="00145D7C">
      <w:pPr>
        <w:rPr>
          <w:rFonts w:ascii="Arial" w:hAnsi="Arial" w:cs="Arial"/>
          <w:b/>
          <w:sz w:val="32"/>
          <w:szCs w:val="32"/>
          <w:u w:val="single"/>
        </w:rPr>
      </w:pPr>
    </w:p>
    <w:p w:rsidR="00145D7C" w:rsidRPr="00700921" w:rsidRDefault="00145D7C" w:rsidP="00145D7C">
      <w:pPr>
        <w:rPr>
          <w:rFonts w:ascii="Arial" w:hAnsi="Arial" w:cs="Arial"/>
          <w:b/>
          <w:sz w:val="32"/>
          <w:szCs w:val="32"/>
          <w:u w:val="single"/>
        </w:rPr>
      </w:pP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87A03" w:rsidRPr="003A2767" w:rsidRDefault="00287A03" w:rsidP="003A2767">
      <w:pPr>
        <w:rPr>
          <w:sz w:val="32"/>
          <w:szCs w:val="32"/>
        </w:rPr>
      </w:pPr>
    </w:p>
    <w:sectPr w:rsidR="00287A03" w:rsidRPr="003A2767" w:rsidSect="003F2435">
      <w:pgSz w:w="11906" w:h="16838"/>
      <w:pgMar w:top="1417" w:right="110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DE"/>
    <w:multiLevelType w:val="hybridMultilevel"/>
    <w:tmpl w:val="6EC0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5AB"/>
    <w:multiLevelType w:val="hybridMultilevel"/>
    <w:tmpl w:val="3A1C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6D5"/>
    <w:multiLevelType w:val="hybridMultilevel"/>
    <w:tmpl w:val="7854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7DFB"/>
    <w:multiLevelType w:val="hybridMultilevel"/>
    <w:tmpl w:val="9E5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17D"/>
    <w:multiLevelType w:val="hybridMultilevel"/>
    <w:tmpl w:val="951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3423"/>
    <w:multiLevelType w:val="hybridMultilevel"/>
    <w:tmpl w:val="D06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7A4"/>
    <w:multiLevelType w:val="hybridMultilevel"/>
    <w:tmpl w:val="AB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F22"/>
    <w:multiLevelType w:val="hybridMultilevel"/>
    <w:tmpl w:val="5BC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620941"/>
    <w:rsid w:val="00013DBF"/>
    <w:rsid w:val="00054879"/>
    <w:rsid w:val="00145D7C"/>
    <w:rsid w:val="00226843"/>
    <w:rsid w:val="002274F6"/>
    <w:rsid w:val="00242AC5"/>
    <w:rsid w:val="00287A03"/>
    <w:rsid w:val="002C4906"/>
    <w:rsid w:val="003779E3"/>
    <w:rsid w:val="003A2767"/>
    <w:rsid w:val="003D6183"/>
    <w:rsid w:val="003E7394"/>
    <w:rsid w:val="003F2435"/>
    <w:rsid w:val="003F4ECB"/>
    <w:rsid w:val="003F7377"/>
    <w:rsid w:val="004413D1"/>
    <w:rsid w:val="004848DD"/>
    <w:rsid w:val="00506A51"/>
    <w:rsid w:val="00511E44"/>
    <w:rsid w:val="00593A24"/>
    <w:rsid w:val="00620941"/>
    <w:rsid w:val="006C3CEC"/>
    <w:rsid w:val="006E3598"/>
    <w:rsid w:val="00700921"/>
    <w:rsid w:val="00704E9A"/>
    <w:rsid w:val="007328AA"/>
    <w:rsid w:val="00763DC4"/>
    <w:rsid w:val="008443EA"/>
    <w:rsid w:val="00860A50"/>
    <w:rsid w:val="00881086"/>
    <w:rsid w:val="008D0174"/>
    <w:rsid w:val="00916DC9"/>
    <w:rsid w:val="0092011E"/>
    <w:rsid w:val="00925B0C"/>
    <w:rsid w:val="00936601"/>
    <w:rsid w:val="009851D1"/>
    <w:rsid w:val="009E4FDE"/>
    <w:rsid w:val="00A55A43"/>
    <w:rsid w:val="00AA33BD"/>
    <w:rsid w:val="00AA452D"/>
    <w:rsid w:val="00B32864"/>
    <w:rsid w:val="00B54D5B"/>
    <w:rsid w:val="00BC7311"/>
    <w:rsid w:val="00BE59D8"/>
    <w:rsid w:val="00C43D9F"/>
    <w:rsid w:val="00CA0FE7"/>
    <w:rsid w:val="00CE7FD7"/>
    <w:rsid w:val="00D36F6D"/>
    <w:rsid w:val="00D755A3"/>
    <w:rsid w:val="00DB54C4"/>
    <w:rsid w:val="00E03D79"/>
    <w:rsid w:val="00E17893"/>
    <w:rsid w:val="00E36094"/>
    <w:rsid w:val="00E47BCF"/>
    <w:rsid w:val="00EB0422"/>
    <w:rsid w:val="00ED5540"/>
    <w:rsid w:val="00EE0498"/>
    <w:rsid w:val="00F0674D"/>
    <w:rsid w:val="00F279D9"/>
    <w:rsid w:val="00FA7427"/>
    <w:rsid w:val="00FD1A7A"/>
    <w:rsid w:val="00FF3ECE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Koniec</dc:creator>
  <cp:lastModifiedBy>Martyna</cp:lastModifiedBy>
  <cp:revision>2</cp:revision>
  <dcterms:created xsi:type="dcterms:W3CDTF">2017-10-29T18:16:00Z</dcterms:created>
  <dcterms:modified xsi:type="dcterms:W3CDTF">2017-10-29T18:16:00Z</dcterms:modified>
</cp:coreProperties>
</file>